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AD0" w:rsidRDefault="00C64AD0" w:rsidP="00C64AD0">
      <w:pPr>
        <w:pStyle w:val="a4"/>
        <w:shd w:val="clear" w:color="auto" w:fill="FFFFFF"/>
        <w:spacing w:after="0"/>
        <w:jc w:val="right"/>
        <w:rPr>
          <w:rFonts w:ascii="Times New Roman" w:hAnsi="Times New Roman"/>
          <w:sz w:val="28"/>
          <w:szCs w:val="28"/>
        </w:rPr>
      </w:pPr>
    </w:p>
    <w:p w:rsidR="00C64AD0" w:rsidRPr="00B661CB" w:rsidRDefault="00C64AD0" w:rsidP="00C64AD0">
      <w:pPr>
        <w:pStyle w:val="a4"/>
        <w:shd w:val="clear" w:color="auto" w:fill="FFFFFF"/>
        <w:spacing w:after="0"/>
        <w:jc w:val="right"/>
        <w:rPr>
          <w:rFonts w:ascii="Times New Roman" w:hAnsi="Times New Roman"/>
          <w:sz w:val="28"/>
          <w:szCs w:val="28"/>
        </w:rPr>
      </w:pPr>
      <w:r w:rsidRPr="00B661CB">
        <w:rPr>
          <w:rFonts w:ascii="Times New Roman" w:hAnsi="Times New Roman"/>
          <w:sz w:val="28"/>
          <w:szCs w:val="28"/>
        </w:rPr>
        <w:t>ПРИЛОЖЕНИЕ</w:t>
      </w:r>
    </w:p>
    <w:p w:rsidR="00C64AD0" w:rsidRPr="00B661CB" w:rsidRDefault="00C64AD0" w:rsidP="00C64AD0">
      <w:pPr>
        <w:pStyle w:val="a4"/>
        <w:shd w:val="clear" w:color="auto" w:fill="FFFFFF"/>
        <w:spacing w:after="0"/>
        <w:jc w:val="right"/>
        <w:rPr>
          <w:rFonts w:ascii="Times New Roman" w:hAnsi="Times New Roman"/>
          <w:sz w:val="28"/>
          <w:szCs w:val="28"/>
        </w:rPr>
      </w:pPr>
      <w:r w:rsidRPr="00B661CB">
        <w:rPr>
          <w:rFonts w:ascii="Times New Roman" w:hAnsi="Times New Roman"/>
          <w:sz w:val="28"/>
          <w:szCs w:val="28"/>
        </w:rPr>
        <w:t>УТВЕРЖДЕНО</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решением Совета</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муниципального образования</w:t>
      </w:r>
    </w:p>
    <w:p w:rsidR="00C64AD0" w:rsidRPr="00B661CB" w:rsidRDefault="00C64AD0" w:rsidP="00C64AD0">
      <w:pPr>
        <w:pStyle w:val="a4"/>
        <w:spacing w:after="0"/>
        <w:jc w:val="right"/>
        <w:rPr>
          <w:rFonts w:ascii="Times New Roman" w:hAnsi="Times New Roman"/>
          <w:sz w:val="28"/>
          <w:szCs w:val="28"/>
        </w:rPr>
      </w:pPr>
      <w:r>
        <w:rPr>
          <w:rFonts w:ascii="Times New Roman" w:hAnsi="Times New Roman"/>
          <w:sz w:val="28"/>
          <w:szCs w:val="28"/>
        </w:rPr>
        <w:t>Кавказский</w:t>
      </w:r>
      <w:r w:rsidRPr="00B661CB">
        <w:rPr>
          <w:rFonts w:ascii="Times New Roman" w:hAnsi="Times New Roman"/>
          <w:sz w:val="28"/>
          <w:szCs w:val="28"/>
        </w:rPr>
        <w:t xml:space="preserve"> район</w:t>
      </w:r>
    </w:p>
    <w:p w:rsidR="0049234A" w:rsidRDefault="0049234A" w:rsidP="0049234A">
      <w:pPr>
        <w:spacing w:line="240" w:lineRule="auto"/>
        <w:jc w:val="center"/>
        <w:rPr>
          <w:rFonts w:ascii="Times New Roman" w:hAnsi="Times New Roman"/>
          <w:sz w:val="28"/>
          <w:szCs w:val="28"/>
        </w:rPr>
      </w:pPr>
      <w:r>
        <w:rPr>
          <w:rFonts w:ascii="Times New Roman" w:hAnsi="Times New Roman"/>
          <w:sz w:val="28"/>
          <w:szCs w:val="28"/>
        </w:rPr>
        <w:t xml:space="preserve">                                                                      от 24 сентября 2025 года </w:t>
      </w:r>
      <w:r w:rsidR="00C64AD0" w:rsidRPr="00B661CB">
        <w:rPr>
          <w:rFonts w:ascii="Times New Roman" w:hAnsi="Times New Roman"/>
          <w:sz w:val="28"/>
          <w:szCs w:val="28"/>
        </w:rPr>
        <w:t xml:space="preserve">№ </w:t>
      </w:r>
      <w:r>
        <w:rPr>
          <w:rFonts w:ascii="Times New Roman" w:hAnsi="Times New Roman"/>
          <w:sz w:val="28"/>
          <w:szCs w:val="28"/>
        </w:rPr>
        <w:t>270</w:t>
      </w:r>
    </w:p>
    <w:p w:rsidR="0049234A" w:rsidRDefault="0049234A" w:rsidP="0049234A">
      <w:pPr>
        <w:spacing w:line="240" w:lineRule="auto"/>
        <w:jc w:val="center"/>
        <w:rPr>
          <w:rFonts w:ascii="Times New Roman" w:hAnsi="Times New Roman"/>
          <w:b/>
          <w:sz w:val="28"/>
          <w:szCs w:val="28"/>
        </w:rPr>
      </w:pPr>
    </w:p>
    <w:p w:rsidR="00C64AD0" w:rsidRPr="00B661CB" w:rsidRDefault="00C64AD0" w:rsidP="0049234A">
      <w:pPr>
        <w:spacing w:line="240" w:lineRule="auto"/>
        <w:jc w:val="center"/>
        <w:rPr>
          <w:rFonts w:ascii="Times New Roman" w:hAnsi="Times New Roman"/>
          <w:b/>
          <w:sz w:val="28"/>
          <w:szCs w:val="28"/>
        </w:rPr>
      </w:pPr>
      <w:r w:rsidRPr="00B661CB">
        <w:rPr>
          <w:rFonts w:ascii="Times New Roman" w:hAnsi="Times New Roman"/>
          <w:b/>
          <w:sz w:val="28"/>
          <w:szCs w:val="28"/>
        </w:rPr>
        <w:t xml:space="preserve">Положение </w:t>
      </w:r>
    </w:p>
    <w:p w:rsidR="00C64AD0" w:rsidRPr="00B661CB" w:rsidRDefault="00C64AD0" w:rsidP="00C64AD0">
      <w:pPr>
        <w:pStyle w:val="a4"/>
        <w:spacing w:after="0"/>
        <w:jc w:val="center"/>
        <w:rPr>
          <w:rFonts w:ascii="Times New Roman" w:hAnsi="Times New Roman"/>
          <w:b/>
          <w:sz w:val="28"/>
          <w:szCs w:val="28"/>
        </w:rPr>
      </w:pPr>
      <w:r w:rsidRPr="00B661CB">
        <w:rPr>
          <w:rFonts w:ascii="Times New Roman" w:hAnsi="Times New Roman"/>
          <w:b/>
          <w:sz w:val="28"/>
          <w:szCs w:val="28"/>
        </w:rPr>
        <w:t xml:space="preserve">о муниципальном контроле на автомобильном транспорте, городском наземном электрическом транспорте и в дорожном хозяйстве вне границ населенных пунктов </w:t>
      </w:r>
      <w:r>
        <w:rPr>
          <w:rFonts w:ascii="Times New Roman" w:hAnsi="Times New Roman"/>
          <w:b/>
          <w:sz w:val="28"/>
          <w:szCs w:val="28"/>
        </w:rPr>
        <w:t>в границах муниципального образования Кавказский район</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1. Общие положения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1.1. Настоящее Положение устанавливает порядок осуществления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образования </w:t>
      </w:r>
      <w:r>
        <w:rPr>
          <w:rFonts w:ascii="Times New Roman" w:hAnsi="Times New Roman"/>
          <w:sz w:val="28"/>
          <w:szCs w:val="28"/>
        </w:rPr>
        <w:t>Кавказский</w:t>
      </w:r>
      <w:r w:rsidRPr="00B661CB">
        <w:rPr>
          <w:rFonts w:ascii="Times New Roman" w:hAnsi="Times New Roman"/>
          <w:sz w:val="28"/>
          <w:szCs w:val="28"/>
        </w:rPr>
        <w:t xml:space="preserve"> район (далее - муниципальный контроль на автомобильном транспорте).</w:t>
      </w:r>
    </w:p>
    <w:p w:rsidR="00C64AD0" w:rsidRPr="00770EDA" w:rsidRDefault="00C64AD0" w:rsidP="00C64AD0">
      <w:pPr>
        <w:pStyle w:val="a4"/>
        <w:spacing w:after="0"/>
        <w:rPr>
          <w:rFonts w:ascii="Times New Roman" w:hAnsi="Times New Roman"/>
          <w:sz w:val="28"/>
          <w:szCs w:val="28"/>
        </w:rPr>
      </w:pPr>
      <w:r w:rsidRPr="00C9647E">
        <w:rPr>
          <w:rFonts w:ascii="Times New Roman" w:hAnsi="Times New Roman"/>
          <w:sz w:val="28"/>
          <w:szCs w:val="28"/>
        </w:rPr>
        <w:t>1.2. </w:t>
      </w:r>
      <w:proofErr w:type="gramStart"/>
      <w:r w:rsidRPr="00C9647E">
        <w:rPr>
          <w:rFonts w:ascii="Times New Roman" w:hAnsi="Times New Roman"/>
          <w:sz w:val="28"/>
          <w:szCs w:val="28"/>
        </w:rPr>
        <w:t xml:space="preserve">К отношениям, связанным с осуществлением муниципального контроля на автомобильном транспорте, применяются положения Федерального закона </w:t>
      </w:r>
      <w:hyperlink r:id="rId4" w:tooltip="131-ФЗ от 6.10.2003 " w:history="1">
        <w:r w:rsidRPr="00C9647E">
          <w:rPr>
            <w:rStyle w:val="a3"/>
            <w:rFonts w:ascii="Times New Roman" w:hAnsi="Times New Roman"/>
            <w:sz w:val="28"/>
            <w:szCs w:val="28"/>
          </w:rPr>
          <w:t>от 6 октября 2003 года № 131-ФЗ</w:t>
        </w:r>
      </w:hyperlink>
      <w:r w:rsidRPr="00C9647E">
        <w:rPr>
          <w:rFonts w:ascii="Times New Roman" w:hAnsi="Times New Roman"/>
          <w:sz w:val="28"/>
          <w:szCs w:val="28"/>
        </w:rPr>
        <w:t xml:space="preserve"> "Об общих принципах организации местного самоуправления в Российской Федерации", Федерального закона </w:t>
      </w:r>
      <w:hyperlink r:id="rId5" w:tooltip="259-ФЗ от 08.11.2007 г." w:history="1">
        <w:r w:rsidRPr="00C9647E">
          <w:rPr>
            <w:rStyle w:val="a3"/>
            <w:rFonts w:ascii="Times New Roman" w:hAnsi="Times New Roman"/>
            <w:sz w:val="28"/>
            <w:szCs w:val="28"/>
          </w:rPr>
          <w:t>от 8 ноября 2007 года № 259-ФЗ</w:t>
        </w:r>
      </w:hyperlink>
      <w:r w:rsidRPr="00C9647E">
        <w:rPr>
          <w:rFonts w:ascii="Times New Roman" w:hAnsi="Times New Roman"/>
          <w:sz w:val="28"/>
          <w:szCs w:val="28"/>
        </w:rPr>
        <w:t xml:space="preserve"> "Устав автомобильного транспорта и городского наземного электрического транспорта", Федерального закона </w:t>
      </w:r>
      <w:hyperlink r:id="rId6" w:tooltip="220-ФЗ от 13.07.2015 г." w:history="1">
        <w:r w:rsidRPr="00C9647E">
          <w:rPr>
            <w:rStyle w:val="a3"/>
            <w:rFonts w:ascii="Times New Roman" w:hAnsi="Times New Roman"/>
            <w:sz w:val="28"/>
            <w:szCs w:val="28"/>
          </w:rPr>
          <w:t>от 13 июля 2015 года № 220-ФЗ</w:t>
        </w:r>
      </w:hyperlink>
      <w:r w:rsidRPr="00C9647E">
        <w:rPr>
          <w:rFonts w:ascii="Times New Roman" w:hAnsi="Times New Roman"/>
          <w:sz w:val="28"/>
          <w:szCs w:val="28"/>
        </w:rPr>
        <w:t xml:space="preserve"> "Об организации регулярных перевозок пассажиров и багажа</w:t>
      </w:r>
      <w:proofErr w:type="gramEnd"/>
      <w:r w:rsidRPr="00C9647E">
        <w:rPr>
          <w:rFonts w:ascii="Times New Roman" w:hAnsi="Times New Roman"/>
          <w:sz w:val="28"/>
          <w:szCs w:val="28"/>
        </w:rPr>
        <w:t xml:space="preserve"> </w:t>
      </w:r>
      <w:proofErr w:type="gramStart"/>
      <w:r w:rsidRPr="00C9647E">
        <w:rPr>
          <w:rFonts w:ascii="Times New Roman" w:hAnsi="Times New Roman"/>
          <w:sz w:val="28"/>
          <w:szCs w:val="28"/>
        </w:rPr>
        <w:t xml:space="preserve">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Федерального закона </w:t>
      </w:r>
      <w:hyperlink r:id="rId7" w:tooltip="248-ФЗ от 31.07.2020" w:history="1">
        <w:r w:rsidRPr="00C9647E">
          <w:rPr>
            <w:rStyle w:val="a3"/>
            <w:rFonts w:ascii="Times New Roman" w:hAnsi="Times New Roman"/>
            <w:sz w:val="28"/>
            <w:szCs w:val="28"/>
          </w:rPr>
          <w:t>от 31 июля 2020 года № 248-ФЗ</w:t>
        </w:r>
      </w:hyperlink>
      <w:r w:rsidRPr="00C9647E">
        <w:rPr>
          <w:rFonts w:ascii="Times New Roman" w:hAnsi="Times New Roman"/>
          <w:sz w:val="28"/>
          <w:szCs w:val="28"/>
        </w:rPr>
        <w:t xml:space="preserve"> "О государственном контроле (надзоре) и муниципальном контроле в Российской Федерации", постановления Правительства Российской Федерации от 1 октября 2020 года № 1586 "Об утверждении Правил перевозок пассажиров и багажа автомобильным транспортом и городским наземным</w:t>
      </w:r>
      <w:proofErr w:type="gramEnd"/>
      <w:r w:rsidRPr="00C9647E">
        <w:rPr>
          <w:rFonts w:ascii="Times New Roman" w:hAnsi="Times New Roman"/>
          <w:sz w:val="28"/>
          <w:szCs w:val="28"/>
        </w:rPr>
        <w:t xml:space="preserve"> электрическим транспортом",</w:t>
      </w:r>
      <w:r w:rsidRPr="00C9647E">
        <w:rPr>
          <w:rFonts w:ascii="Times New Roman" w:hAnsi="Times New Roman"/>
          <w:b/>
          <w:sz w:val="28"/>
          <w:szCs w:val="28"/>
        </w:rPr>
        <w:t xml:space="preserve"> </w:t>
      </w:r>
      <w:r w:rsidRPr="00C9647E">
        <w:rPr>
          <w:rFonts w:ascii="Times New Roman" w:hAnsi="Times New Roman"/>
          <w:sz w:val="28"/>
          <w:szCs w:val="28"/>
        </w:rPr>
        <w:t>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C64AD0" w:rsidRPr="00B661CB" w:rsidRDefault="00C64AD0" w:rsidP="00C64AD0">
      <w:pPr>
        <w:pStyle w:val="a4"/>
        <w:spacing w:after="0"/>
        <w:rPr>
          <w:rFonts w:ascii="Times New Roman" w:hAnsi="Times New Roman"/>
          <w:sz w:val="28"/>
          <w:szCs w:val="28"/>
        </w:rPr>
      </w:pPr>
      <w:r w:rsidRPr="00F05A7B">
        <w:rPr>
          <w:rFonts w:ascii="Times New Roman" w:hAnsi="Times New Roman"/>
          <w:sz w:val="28"/>
          <w:szCs w:val="28"/>
        </w:rPr>
        <w:t>1.3. Контролируемыми лицами, в отношении которых осуществляется муниципальный контроль, являются граждане, в том числе осуществляющие предпринимательскую деятельность (индивидуальные предприниматели), и организации.</w:t>
      </w:r>
    </w:p>
    <w:p w:rsidR="00C64AD0" w:rsidRPr="008822A2" w:rsidRDefault="00C64AD0" w:rsidP="00C64AD0">
      <w:pPr>
        <w:shd w:val="clear" w:color="auto" w:fill="FFFFFF"/>
        <w:spacing w:after="0"/>
        <w:ind w:right="283" w:firstLine="709"/>
        <w:contextualSpacing/>
        <w:jc w:val="both"/>
        <w:rPr>
          <w:rFonts w:ascii="Times New Roman" w:hAnsi="Times New Roman"/>
          <w:sz w:val="28"/>
          <w:szCs w:val="28"/>
        </w:rPr>
      </w:pPr>
      <w:r w:rsidRPr="00B661CB">
        <w:rPr>
          <w:rFonts w:ascii="Times New Roman" w:hAnsi="Times New Roman"/>
          <w:sz w:val="28"/>
          <w:szCs w:val="28"/>
        </w:rPr>
        <w:lastRenderedPageBreak/>
        <w:t xml:space="preserve">1.4. В соответствии с частью 5 статьи 3.1 Федерального закона </w:t>
      </w:r>
      <w:hyperlink r:id="rId8" w:tooltip="259-ФЗ от 08.11.2007 г." w:history="1">
        <w:r w:rsidRPr="008822A2">
          <w:rPr>
            <w:rStyle w:val="a3"/>
            <w:rFonts w:ascii="Times New Roman" w:hAnsi="Times New Roman"/>
            <w:sz w:val="28"/>
            <w:szCs w:val="28"/>
          </w:rPr>
          <w:t>от 8 ноября 2007 года № 259-ФЗ</w:t>
        </w:r>
      </w:hyperlink>
      <w:r w:rsidRPr="008822A2">
        <w:rPr>
          <w:rFonts w:ascii="Times New Roman" w:hAnsi="Times New Roman"/>
          <w:sz w:val="28"/>
          <w:szCs w:val="28"/>
        </w:rPr>
        <w:t xml:space="preserve"> "Устав автомобильного транспорта и городского наземного электрического транспорта" (далее - Федеральный закон № 259-ФЗ) </w:t>
      </w:r>
      <w:r w:rsidRPr="008822A2">
        <w:rPr>
          <w:rFonts w:ascii="Times New Roman" w:hAnsi="Times New Roman"/>
          <w:color w:val="000000"/>
          <w:sz w:val="28"/>
          <w:szCs w:val="28"/>
        </w:rPr>
        <w:t>предметом муниципального контроля является соблюдение юридическими лицами, индивидуальными предпринимателями, гражданами (далее - контролируемые лица) обязательных требований:</w:t>
      </w:r>
    </w:p>
    <w:p w:rsidR="00C64AD0" w:rsidRPr="008822A2"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1) в области автомобильных дорог и дорожной деятельности, установленных в отношении автомобильных дорог:</w:t>
      </w:r>
    </w:p>
    <w:p w:rsidR="00C64AD0" w:rsidRPr="008822A2"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C64AD0"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64AD0" w:rsidRPr="008822A2" w:rsidRDefault="00C64AD0" w:rsidP="00C64AD0">
      <w:pPr>
        <w:pStyle w:val="bodytext"/>
        <w:spacing w:before="0" w:beforeAutospacing="0" w:after="0" w:afterAutospacing="0"/>
        <w:ind w:firstLine="567"/>
        <w:jc w:val="both"/>
        <w:rPr>
          <w:color w:val="000000"/>
          <w:sz w:val="28"/>
          <w:szCs w:val="28"/>
        </w:rPr>
      </w:pPr>
      <w:proofErr w:type="gramStart"/>
      <w:r w:rsidRPr="008822A2">
        <w:rPr>
          <w:color w:val="22272F"/>
          <w:sz w:val="28"/>
          <w:szCs w:val="28"/>
        </w:rPr>
        <w:t xml:space="preserve">в) к осуществлению проезда транспортных средств по платным автомобильным дорогам общего пользования местного значения </w:t>
      </w:r>
      <w:r w:rsidRPr="008822A2">
        <w:rPr>
          <w:rFonts w:eastAsia="FreeSerif"/>
          <w:sz w:val="28"/>
          <w:szCs w:val="28"/>
        </w:rPr>
        <w:t>вне границ населенных пунктов в границах муниципального образования Кавказский район</w:t>
      </w:r>
      <w:r w:rsidRPr="008822A2">
        <w:rPr>
          <w:color w:val="22272F"/>
          <w:sz w:val="28"/>
          <w:szCs w:val="28"/>
        </w:rPr>
        <w:t xml:space="preserve">, платным участкам автомобильных дорог общего пользования местного значения </w:t>
      </w:r>
      <w:r w:rsidRPr="008822A2">
        <w:rPr>
          <w:rFonts w:eastAsia="FreeSerif"/>
          <w:sz w:val="28"/>
          <w:szCs w:val="28"/>
        </w:rPr>
        <w:t>вне границ населенных пунктов в границах муниципального образования Кавказский район</w:t>
      </w:r>
      <w:r w:rsidRPr="008822A2">
        <w:rPr>
          <w:color w:val="22272F"/>
          <w:sz w:val="28"/>
          <w:szCs w:val="28"/>
        </w:rPr>
        <w:t xml:space="preserve"> в части соблюдения порядка внесения платы за проезд транспортного средства;</w:t>
      </w:r>
      <w:proofErr w:type="gramEnd"/>
    </w:p>
    <w:p w:rsidR="00C64AD0" w:rsidRPr="008822A2"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64AD0" w:rsidRPr="008822A2"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Предметом муниципального контроля является также исполнение решений, принимаемых по результатам контрольных мероприятий.</w:t>
      </w:r>
    </w:p>
    <w:p w:rsidR="00C64AD0" w:rsidRPr="008822A2" w:rsidRDefault="00C64AD0" w:rsidP="00C64AD0">
      <w:pPr>
        <w:pStyle w:val="bodytext"/>
        <w:spacing w:before="0" w:beforeAutospacing="0" w:after="0" w:afterAutospacing="0"/>
        <w:ind w:firstLine="567"/>
        <w:jc w:val="both"/>
        <w:rPr>
          <w:color w:val="000000"/>
          <w:sz w:val="28"/>
          <w:szCs w:val="28"/>
        </w:rPr>
      </w:pPr>
      <w:r w:rsidRPr="008822A2">
        <w:rPr>
          <w:color w:val="000000"/>
          <w:sz w:val="28"/>
          <w:szCs w:val="28"/>
        </w:rPr>
        <w:t>1.4. Объектами муниципального контроля (далее - объект контроля) являются:</w:t>
      </w:r>
    </w:p>
    <w:p w:rsidR="00C64AD0" w:rsidRPr="008822A2" w:rsidRDefault="00C64AD0" w:rsidP="00C64AD0">
      <w:pPr>
        <w:pStyle w:val="a4"/>
        <w:spacing w:after="0"/>
        <w:rPr>
          <w:rFonts w:ascii="Times New Roman" w:hAnsi="Times New Roman"/>
          <w:sz w:val="28"/>
          <w:szCs w:val="28"/>
        </w:rPr>
      </w:pPr>
      <w:r w:rsidRPr="008822A2">
        <w:rPr>
          <w:rFonts w:ascii="Times New Roman" w:hAnsi="Times New Roman"/>
          <w:sz w:val="28"/>
          <w:szCs w:val="28"/>
        </w:rPr>
        <w:t>1.5. Объектами муниципального контроля на автомобильном транспорте являются:</w:t>
      </w:r>
    </w:p>
    <w:p w:rsidR="00C64AD0" w:rsidRPr="008822A2" w:rsidRDefault="00C64AD0" w:rsidP="00C64AD0">
      <w:pPr>
        <w:pStyle w:val="a4"/>
        <w:spacing w:after="0"/>
        <w:ind w:left="567" w:firstLine="0"/>
        <w:rPr>
          <w:rFonts w:ascii="Times New Roman" w:hAnsi="Times New Roman"/>
          <w:sz w:val="28"/>
          <w:szCs w:val="28"/>
        </w:rPr>
      </w:pPr>
      <w:r w:rsidRPr="008822A2">
        <w:rPr>
          <w:rFonts w:ascii="Times New Roman" w:hAnsi="Times New Roman"/>
          <w:sz w:val="28"/>
          <w:szCs w:val="28"/>
        </w:rPr>
        <w:t>а) в рамках пункта 1 части 1 статьи 16 Федерального закона</w:t>
      </w:r>
      <w:r>
        <w:rPr>
          <w:rFonts w:ascii="Times New Roman" w:hAnsi="Times New Roman"/>
          <w:sz w:val="28"/>
          <w:szCs w:val="28"/>
        </w:rPr>
        <w:t xml:space="preserve"> </w:t>
      </w:r>
      <w:hyperlink r:id="rId9" w:tooltip="248-ФЗ от 31.07.2020" w:history="1">
        <w:r w:rsidRPr="00C9647E">
          <w:rPr>
            <w:rStyle w:val="a3"/>
            <w:rFonts w:ascii="Times New Roman" w:hAnsi="Times New Roman"/>
            <w:sz w:val="28"/>
            <w:szCs w:val="28"/>
          </w:rPr>
          <w:t>от 31 июля 2020 года № 248-ФЗ</w:t>
        </w:r>
      </w:hyperlink>
      <w:r>
        <w:rPr>
          <w:rFonts w:ascii="Times New Roman" w:hAnsi="Times New Roman"/>
          <w:sz w:val="28"/>
          <w:szCs w:val="28"/>
        </w:rPr>
        <w:t xml:space="preserve"> </w:t>
      </w:r>
      <w:r w:rsidRPr="00C9647E">
        <w:rPr>
          <w:rFonts w:ascii="Times New Roman" w:hAnsi="Times New Roman"/>
          <w:sz w:val="28"/>
          <w:szCs w:val="28"/>
        </w:rPr>
        <w:t>"О государственном контроле (надзоре) и муниципальном контроле в Российской Федерации"</w:t>
      </w:r>
      <w:r>
        <w:rPr>
          <w:rFonts w:ascii="Times New Roman" w:hAnsi="Times New Roman"/>
          <w:sz w:val="28"/>
          <w:szCs w:val="28"/>
        </w:rPr>
        <w:t xml:space="preserve"> (дале</w:t>
      </w:r>
      <w:proofErr w:type="gramStart"/>
      <w:r>
        <w:rPr>
          <w:rFonts w:ascii="Times New Roman" w:hAnsi="Times New Roman"/>
          <w:sz w:val="28"/>
          <w:szCs w:val="28"/>
        </w:rPr>
        <w:t>е-</w:t>
      </w:r>
      <w:proofErr w:type="gramEnd"/>
      <w:r>
        <w:rPr>
          <w:rFonts w:ascii="Times New Roman" w:hAnsi="Times New Roman"/>
          <w:sz w:val="28"/>
          <w:szCs w:val="28"/>
        </w:rPr>
        <w:t xml:space="preserve"> Федеральный закон </w:t>
      </w:r>
      <w:r w:rsidRPr="008822A2">
        <w:rPr>
          <w:rFonts w:ascii="Times New Roman" w:hAnsi="Times New Roman"/>
          <w:sz w:val="28"/>
          <w:szCs w:val="28"/>
        </w:rPr>
        <w:t xml:space="preserve"> № 248-ФЗ</w:t>
      </w:r>
      <w:r>
        <w:rPr>
          <w:rFonts w:ascii="Times New Roman" w:hAnsi="Times New Roman"/>
          <w:sz w:val="28"/>
          <w:szCs w:val="28"/>
        </w:rPr>
        <w:t>)</w:t>
      </w:r>
      <w:r w:rsidRPr="008822A2">
        <w:rPr>
          <w:rFonts w:ascii="Times New Roman" w:hAnsi="Times New Roman"/>
          <w:sz w:val="28"/>
          <w:szCs w:val="28"/>
        </w:rPr>
        <w:t xml:space="preserve">: </w:t>
      </w:r>
    </w:p>
    <w:p w:rsidR="00C64AD0" w:rsidRPr="008822A2" w:rsidRDefault="00C64AD0" w:rsidP="00C64AD0">
      <w:pPr>
        <w:pStyle w:val="a4"/>
        <w:spacing w:after="0"/>
        <w:rPr>
          <w:rFonts w:ascii="Times New Roman" w:hAnsi="Times New Roman"/>
          <w:sz w:val="28"/>
          <w:szCs w:val="28"/>
        </w:rPr>
      </w:pPr>
      <w:r w:rsidRPr="008822A2">
        <w:rPr>
          <w:rFonts w:ascii="Times New Roman" w:hAnsi="Times New Roman"/>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lastRenderedPageBreak/>
        <w:t xml:space="preserve">деятельность по использованию полос отвода и (или) придорожных полос автомобильных дорог общего пользования местного значения;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rFonts w:eastAsia="FreeSerif"/>
          <w:sz w:val="28"/>
          <w:szCs w:val="28"/>
        </w:rPr>
      </w:pPr>
      <w:r w:rsidRPr="008822A2">
        <w:rPr>
          <w:rFonts w:eastAsia="FreeSerif"/>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б) в рамках пункта 2 части 1 статьи 16 Федерального закона № 248-ФЗ: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внесение платы за 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внесение платы в счет возмещения вреда, причиняемого тяжеловесными транспортными средствами при движении по автомобильным дорогам местного значения;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внесение платы за присоединение объектов дорожного сервиса к автомобильным дорогам общего пользования местного значения;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8822A2">
        <w:rPr>
          <w:rFonts w:eastAsia="FreeSerif"/>
          <w:sz w:val="28"/>
          <w:szCs w:val="28"/>
        </w:rPr>
        <w:t>ТР</w:t>
      </w:r>
      <w:proofErr w:type="gramEnd"/>
      <w:r w:rsidRPr="008822A2">
        <w:rPr>
          <w:rFonts w:eastAsia="FreeSerif"/>
          <w:sz w:val="28"/>
          <w:szCs w:val="28"/>
        </w:rPr>
        <w:t xml:space="preserve"> ТС 014/2011);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изделия, указанные в приложении № 2 к техническому регламенту Таможенного союза «Безопасность автомобильных дорог» (</w:t>
      </w:r>
      <w:proofErr w:type="gramStart"/>
      <w:r w:rsidRPr="008822A2">
        <w:rPr>
          <w:rFonts w:eastAsia="FreeSerif"/>
          <w:sz w:val="28"/>
          <w:szCs w:val="28"/>
        </w:rPr>
        <w:t>ТР</w:t>
      </w:r>
      <w:proofErr w:type="gramEnd"/>
      <w:r w:rsidRPr="008822A2">
        <w:rPr>
          <w:rFonts w:eastAsia="FreeSerif"/>
          <w:sz w:val="28"/>
          <w:szCs w:val="28"/>
        </w:rPr>
        <w:t xml:space="preserve"> ТС 014/2011);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в) в рамках пункта 3 части 1 статьи 16 Федерального закона № 248-ФЗ: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объекты дорожного сервиса, размещенные в полосах отвода и (или) придорожных полосах автомобильных дорог общего пользования местного значения;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придорожные полосы и полосы </w:t>
      </w:r>
      <w:proofErr w:type="gramStart"/>
      <w:r w:rsidRPr="008822A2">
        <w:rPr>
          <w:rFonts w:eastAsia="FreeSerif"/>
          <w:sz w:val="28"/>
          <w:szCs w:val="28"/>
        </w:rPr>
        <w:t>отвода</w:t>
      </w:r>
      <w:proofErr w:type="gramEnd"/>
      <w:r w:rsidRPr="008822A2">
        <w:rPr>
          <w:rFonts w:eastAsia="FreeSerif"/>
          <w:sz w:val="28"/>
          <w:szCs w:val="28"/>
        </w:rPr>
        <w:t xml:space="preserve"> автомобильных дорог общего пользования местного значения;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sz w:val="28"/>
          <w:szCs w:val="28"/>
        </w:rPr>
      </w:pPr>
      <w:r w:rsidRPr="008822A2">
        <w:rPr>
          <w:rFonts w:eastAsia="FreeSerif"/>
          <w:sz w:val="28"/>
          <w:szCs w:val="28"/>
        </w:rPr>
        <w:t xml:space="preserve">автомобильная дорога общего пользования местного значения и искусственные дорожные сооружения на ней; </w:t>
      </w:r>
    </w:p>
    <w:p w:rsidR="00C64AD0" w:rsidRPr="008822A2" w:rsidRDefault="00C64AD0" w:rsidP="00C64AD0">
      <w:pPr>
        <w:pStyle w:val="formattext"/>
        <w:shd w:val="clear" w:color="auto" w:fill="FFFFFF"/>
        <w:spacing w:before="0" w:beforeAutospacing="0" w:after="0" w:afterAutospacing="0"/>
        <w:ind w:right="283" w:firstLine="709"/>
        <w:contextualSpacing/>
        <w:jc w:val="both"/>
        <w:rPr>
          <w:color w:val="000000"/>
          <w:sz w:val="28"/>
          <w:szCs w:val="28"/>
        </w:rPr>
      </w:pPr>
      <w:r w:rsidRPr="008822A2">
        <w:rPr>
          <w:rFonts w:eastAsia="FreeSerif"/>
          <w:sz w:val="28"/>
          <w:szCs w:val="28"/>
        </w:rPr>
        <w:t>примыкания к автомобильным дорогам местного значения, в том числе примыкания объектов дорожного сервиса.</w:t>
      </w:r>
    </w:p>
    <w:p w:rsidR="00C64AD0" w:rsidRPr="00B661CB" w:rsidRDefault="00C64AD0" w:rsidP="00C64AD0">
      <w:pPr>
        <w:pStyle w:val="a4"/>
        <w:spacing w:after="0"/>
        <w:ind w:firstLine="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1.6. Понятия, используемые в настоящем Положении, применяются в значениях, определенных Федеральным законом № 248-ФЗ.</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2. Контрольный (надзорный) орган, осуществляющий муниципальный контроль</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2.1. Муниципальный контроль на автомобильном транспорте осуществляется администрацией муниципального образования </w:t>
      </w:r>
      <w:r>
        <w:rPr>
          <w:rFonts w:ascii="Times New Roman" w:hAnsi="Times New Roman"/>
          <w:sz w:val="28"/>
          <w:szCs w:val="28"/>
        </w:rPr>
        <w:t>Кавказский</w:t>
      </w:r>
      <w:r w:rsidRPr="00B661CB">
        <w:rPr>
          <w:rFonts w:ascii="Times New Roman" w:hAnsi="Times New Roman"/>
          <w:sz w:val="28"/>
          <w:szCs w:val="28"/>
        </w:rPr>
        <w:t xml:space="preserve"> район (далее - контрольный (надзорный) орган).</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2.2. Муниципальный контроль осуществляется должностными лицами контрольного (надзорного) органа.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2.3. </w:t>
      </w:r>
      <w:proofErr w:type="gramStart"/>
      <w:r w:rsidRPr="00B661CB">
        <w:rPr>
          <w:rFonts w:ascii="Times New Roman" w:hAnsi="Times New Roman"/>
          <w:sz w:val="28"/>
          <w:szCs w:val="28"/>
        </w:rPr>
        <w:t xml:space="preserve">От имени контрольного (надзорного) органа муниципальный контроль на автомобильном транспорте вправе осуществлять должностные лица </w:t>
      </w:r>
      <w:r>
        <w:rPr>
          <w:rFonts w:ascii="Times New Roman" w:hAnsi="Times New Roman"/>
          <w:sz w:val="28"/>
          <w:szCs w:val="28"/>
        </w:rPr>
        <w:t xml:space="preserve">управления </w:t>
      </w:r>
      <w:r w:rsidRPr="00BA6235">
        <w:rPr>
          <w:rFonts w:ascii="Times New Roman" w:hAnsi="Times New Roman"/>
          <w:bCs/>
          <w:sz w:val="28"/>
          <w:szCs w:val="28"/>
        </w:rPr>
        <w:t xml:space="preserve">жилищно-коммунального хозяйства,  архитектуры, строительства, транспорта и </w:t>
      </w:r>
      <w:proofErr w:type="spellStart"/>
      <w:r w:rsidRPr="00BA6235">
        <w:rPr>
          <w:rFonts w:ascii="Times New Roman" w:hAnsi="Times New Roman"/>
          <w:bCs/>
          <w:sz w:val="28"/>
          <w:szCs w:val="28"/>
        </w:rPr>
        <w:t>связи</w:t>
      </w:r>
      <w:r w:rsidRPr="00B661CB">
        <w:rPr>
          <w:rFonts w:ascii="Times New Roman" w:hAnsi="Times New Roman"/>
          <w:sz w:val="28"/>
          <w:szCs w:val="28"/>
        </w:rPr>
        <w:t>администрации</w:t>
      </w:r>
      <w:proofErr w:type="spellEnd"/>
      <w:r w:rsidRPr="00B661CB">
        <w:rPr>
          <w:rFonts w:ascii="Times New Roman" w:hAnsi="Times New Roman"/>
          <w:sz w:val="28"/>
          <w:szCs w:val="28"/>
        </w:rPr>
        <w:t xml:space="preserve"> муниципального образования </w:t>
      </w:r>
      <w:r>
        <w:rPr>
          <w:rFonts w:ascii="Times New Roman" w:hAnsi="Times New Roman"/>
          <w:sz w:val="28"/>
          <w:szCs w:val="28"/>
        </w:rPr>
        <w:t xml:space="preserve">Кавказский </w:t>
      </w:r>
      <w:r w:rsidRPr="00B661CB">
        <w:rPr>
          <w:rFonts w:ascii="Times New Roman" w:hAnsi="Times New Roman"/>
          <w:sz w:val="28"/>
          <w:szCs w:val="28"/>
        </w:rPr>
        <w:t xml:space="preserve"> район (далее также - должностные лица, уполномоченные осуществлять муниципальный контроль на автомобильном транспорте), в должностные обязанности которых в соответствии с настоящим Положением, должностными инструкциями входит осуществление полномочий по виду муниципального контроля, в том числе проведение профилактических</w:t>
      </w:r>
      <w:proofErr w:type="gramEnd"/>
      <w:r w:rsidRPr="00B661CB">
        <w:rPr>
          <w:rFonts w:ascii="Times New Roman" w:hAnsi="Times New Roman"/>
          <w:sz w:val="28"/>
          <w:szCs w:val="28"/>
        </w:rPr>
        <w:t xml:space="preserve"> и контрольных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2.4. Должностные лица контрольного (надзорного) органа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Краснодарского края, муниципальными правовыми актами администрации </w:t>
      </w:r>
      <w:r>
        <w:rPr>
          <w:rFonts w:ascii="Times New Roman" w:hAnsi="Times New Roman"/>
          <w:sz w:val="28"/>
          <w:szCs w:val="28"/>
        </w:rPr>
        <w:t>Кавказского</w:t>
      </w:r>
      <w:r w:rsidRPr="00B661CB">
        <w:rPr>
          <w:rFonts w:ascii="Times New Roman" w:hAnsi="Times New Roman"/>
          <w:sz w:val="28"/>
          <w:szCs w:val="28"/>
        </w:rPr>
        <w:t xml:space="preserve"> района Краснодарского края.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2.5. Должностные лица контрольного (надзорного) органа при осуществлении муниципального контроля обладают правами и обязанностями, предусмотренными Федеральным законом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2.6. Должностные лица, осуществляющие муниципальный контроль, взаимодействуют в установленном порядке с федеральными органами исполнительной власти и их территориальными органами, исполнительными органами Краснодарского края, правоохранительными органами, организациями и гражданами.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2.7. Должностные лица контрольного (надзорного) органа, осуществляющего муниципальный контроль, обеспечивают учет объектов контроля путем внесения сведений об объектах контроля в информационные системы государственного контроля (надзора),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При сборе, обработке, анализе и учете сведений об объектах контроля должностные лица контрольного (надзорного) органа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3. Управление рисками причинения вреда (ущерба) охраняемым законом ценностям при осуществлении муниципального контроля</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3.1. Муниципальный контроль осуществляется на основе управления рисками причинения вреда (ущерба) охраняемым законом ценностям.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средний риск;</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умеренный риск;</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3) низкий риск.</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3.3. Решение об отнесении контрольным (надзорным)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(надзорного) органа на основании сопоставления их характеристик с критериями отнесения объектов контроля к категориям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3.4. В рамках осуществления муниципального контроля объекты контроля относятся к следующим категориям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к категории среднего риска:</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контролируемые лица при наличии в течение последних трех лет на дату принятия решения об отнесении деятельности контролируемого лица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к категории умеренного риска:</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контролируемые лица при наличии в течение последних пяти лет на дату принятия решения об отнесении деятельности контролируемого лица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на автомобильном транспорте, городском наземном электрическом транспорте и в дорожном хозяйстве;</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к категории низкого риска относятся объекты контроля, не указанные в подпунктах 1 - 2 настоящего пункта.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3.5.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3.6. В случае</w:t>
      </w:r>
      <w:proofErr w:type="gramStart"/>
      <w:r w:rsidRPr="00B661CB">
        <w:rPr>
          <w:rFonts w:ascii="Times New Roman" w:hAnsi="Times New Roman"/>
          <w:sz w:val="28"/>
          <w:szCs w:val="28"/>
        </w:rPr>
        <w:t>,</w:t>
      </w:r>
      <w:proofErr w:type="gramEnd"/>
      <w:r w:rsidRPr="00B661CB">
        <w:rPr>
          <w:rFonts w:ascii="Times New Roman" w:hAnsi="Times New Roman"/>
          <w:sz w:val="28"/>
          <w:szCs w:val="28"/>
        </w:rPr>
        <w:t xml:space="preserve"> если объект контроля не отнесен контрольным (надзорным) органом к определенной категории риска, он считается отнесенным к категории низкого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Принятие решения об отнесении объектов контроля к категории низкого риска не требуется.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3.7. При отнесении объектов контроля к категориям риска контрольным (надзорным) органом используются в том числе: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сведения, содержащиеся в Едином государственном реестре недвижимости;</w:t>
      </w:r>
    </w:p>
    <w:p w:rsidR="00C64AD0" w:rsidRPr="00B661CB" w:rsidRDefault="00C64AD0" w:rsidP="00C64AD0">
      <w:pPr>
        <w:pStyle w:val="a4"/>
        <w:spacing w:after="0"/>
        <w:rPr>
          <w:rFonts w:ascii="Times New Roman" w:hAnsi="Times New Roman"/>
          <w:sz w:val="28"/>
          <w:szCs w:val="28"/>
        </w:rPr>
      </w:pPr>
      <w:r>
        <w:rPr>
          <w:rFonts w:ascii="Times New Roman" w:hAnsi="Times New Roman"/>
          <w:sz w:val="28"/>
          <w:szCs w:val="28"/>
        </w:rPr>
        <w:t>2</w:t>
      </w:r>
      <w:r w:rsidRPr="00B661CB">
        <w:rPr>
          <w:rFonts w:ascii="Times New Roman" w:hAnsi="Times New Roman"/>
          <w:sz w:val="28"/>
          <w:szCs w:val="28"/>
        </w:rPr>
        <w:t>) сведения, содержащиеся в информационных системах государственного контроля (надзора),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3.8. Проведение контрольным (надзорным) органом плановых контрольных (надзорных) мероприятий в отношении объектов контроля, отнесенных к категории среднего и умеренного риска, осуществляется не чаще чем один раз в три года и не реже чем один раз в шесть лет.</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В отношении объектов контроля, отнесенных к категории низкого риска, плановые контрольные (надзорные) мероприятия не проводятся.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3.9. По запросу контролируемого лица контрольный (надзорный) орган в срок, не превышающий пятнадцати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3.10. Контрольный (надзорный) орган в лице </w:t>
      </w:r>
      <w:r>
        <w:rPr>
          <w:rFonts w:ascii="Times New Roman" w:hAnsi="Times New Roman"/>
          <w:sz w:val="28"/>
          <w:szCs w:val="28"/>
        </w:rPr>
        <w:t xml:space="preserve">управления </w:t>
      </w:r>
      <w:r w:rsidRPr="00BA6235">
        <w:rPr>
          <w:rFonts w:ascii="Times New Roman" w:hAnsi="Times New Roman"/>
          <w:bCs/>
          <w:sz w:val="28"/>
          <w:szCs w:val="28"/>
        </w:rPr>
        <w:t xml:space="preserve">жилищно-коммунального хозяйства, архитектуры, строительства, транспорта и </w:t>
      </w:r>
      <w:proofErr w:type="spellStart"/>
      <w:r w:rsidRPr="00BA6235">
        <w:rPr>
          <w:rFonts w:ascii="Times New Roman" w:hAnsi="Times New Roman"/>
          <w:bCs/>
          <w:sz w:val="28"/>
          <w:szCs w:val="28"/>
        </w:rPr>
        <w:t>связи</w:t>
      </w:r>
      <w:r w:rsidRPr="00B661CB">
        <w:rPr>
          <w:rFonts w:ascii="Times New Roman" w:hAnsi="Times New Roman"/>
          <w:sz w:val="28"/>
          <w:szCs w:val="28"/>
        </w:rPr>
        <w:t>администрации</w:t>
      </w:r>
      <w:proofErr w:type="spellEnd"/>
      <w:r w:rsidRPr="00B661CB">
        <w:rPr>
          <w:rFonts w:ascii="Times New Roman" w:hAnsi="Times New Roman"/>
          <w:sz w:val="28"/>
          <w:szCs w:val="28"/>
        </w:rPr>
        <w:t xml:space="preserve"> муниципального образования </w:t>
      </w:r>
      <w:r>
        <w:rPr>
          <w:rFonts w:ascii="Times New Roman" w:hAnsi="Times New Roman"/>
          <w:sz w:val="28"/>
          <w:szCs w:val="28"/>
        </w:rPr>
        <w:t xml:space="preserve">Кавказский </w:t>
      </w:r>
      <w:r w:rsidRPr="00B661CB">
        <w:rPr>
          <w:rFonts w:ascii="Times New Roman" w:hAnsi="Times New Roman"/>
          <w:sz w:val="28"/>
          <w:szCs w:val="28"/>
        </w:rPr>
        <w:t xml:space="preserve"> район</w:t>
      </w:r>
      <w:r>
        <w:rPr>
          <w:rFonts w:ascii="Times New Roman" w:hAnsi="Times New Roman"/>
          <w:sz w:val="28"/>
          <w:szCs w:val="28"/>
        </w:rPr>
        <w:t xml:space="preserve"> (</w:t>
      </w:r>
      <w:proofErr w:type="spellStart"/>
      <w:r>
        <w:rPr>
          <w:rFonts w:ascii="Times New Roman" w:hAnsi="Times New Roman"/>
          <w:sz w:val="28"/>
          <w:szCs w:val="28"/>
        </w:rPr>
        <w:t>далее-управление</w:t>
      </w:r>
      <w:proofErr w:type="spellEnd"/>
      <w:r>
        <w:rPr>
          <w:rFonts w:ascii="Times New Roman" w:hAnsi="Times New Roman"/>
          <w:sz w:val="28"/>
          <w:szCs w:val="28"/>
        </w:rPr>
        <w:t>)</w:t>
      </w:r>
      <w:r w:rsidRPr="00B661CB">
        <w:rPr>
          <w:rFonts w:ascii="Times New Roman" w:hAnsi="Times New Roman"/>
          <w:sz w:val="28"/>
          <w:szCs w:val="28"/>
        </w:rPr>
        <w:t xml:space="preserve"> ведет перечни объектов контроля, которым присвоены категории риска (далее - перечни).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Перечни с указанием категорий риска размещаются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3.11. Перечни объектов контроля содержат следующую информацию:</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наименование объекта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идентификационный номер налогоплательщика объекта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адрес объекта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категория риска объекта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реквизиты решения о присвоении объекту контроля категории риска.</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ind w:firstLine="0"/>
        <w:jc w:val="center"/>
        <w:rPr>
          <w:rFonts w:ascii="Times New Roman" w:hAnsi="Times New Roman"/>
          <w:b/>
          <w:sz w:val="28"/>
          <w:szCs w:val="28"/>
        </w:rPr>
      </w:pPr>
      <w:r w:rsidRPr="00B661CB">
        <w:rPr>
          <w:rFonts w:ascii="Times New Roman" w:hAnsi="Times New Roman"/>
          <w:b/>
          <w:sz w:val="28"/>
          <w:szCs w:val="28"/>
        </w:rPr>
        <w:t>4. Профилактика рисков причинения вреда (ущерба)</w:t>
      </w:r>
    </w:p>
    <w:p w:rsidR="00C64AD0" w:rsidRPr="00B661CB" w:rsidRDefault="00C64AD0" w:rsidP="00C64AD0">
      <w:pPr>
        <w:pStyle w:val="a4"/>
        <w:spacing w:after="0"/>
        <w:ind w:firstLine="0"/>
        <w:jc w:val="center"/>
        <w:rPr>
          <w:rFonts w:ascii="Times New Roman" w:hAnsi="Times New Roman"/>
          <w:b/>
          <w:sz w:val="28"/>
          <w:szCs w:val="28"/>
        </w:rPr>
      </w:pPr>
      <w:r w:rsidRPr="00B661CB">
        <w:rPr>
          <w:rFonts w:ascii="Times New Roman" w:hAnsi="Times New Roman"/>
          <w:b/>
          <w:sz w:val="28"/>
          <w:szCs w:val="28"/>
        </w:rPr>
        <w:t>охраняемым законом ценностям</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4.1. Профилактика рисков причинения вреда (ущерба) охраняемым законом ценностям направлена на достижение следующих основных целей: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стимулирование добросовестного соблюдения обязательных требований всеми контролируемыми лицами;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создание условий для доведения обязательных требований до контролируемых лиц, повышение информированности о способах их соблюдения.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При осуществлении муниципального контроля проведение профилактических мероприятий, направленных на снижение риска причинения вреда, является приоритетным по отношению к проведению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Программа профилактики утверждается ежегодно.</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Контрольный (надзорный) орган может проводить профилактические мероприятия, не предусмотренные программой профилактики.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4.3. При осуществлении муниципального контроля могут проводиться следующие виды профилактических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информирование;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обобщение правоприменительной практики;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объявление предостережения;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консультирование;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профилактический визит.</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Информирование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4.4. Контрольный (надзорный) орган осуществляет информирование контролируемых лиц и иных заинтересованных лиц по вопросам соблюдения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Информирование осуществляется посредством размещения соответствующих сведений на официальном сайте администрации, в средствах массовой информации.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Контрольный (надзорный) орган размещает и поддерживает в актуальном состоянии на официальном сайте администрации информацию, указанную в пункте 3 статьи 46 Федерального закона № 248-ФЗ.</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Обобщение правоприменительной практики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4.5. Контрольный (надзорный) орган осуществляет ежегодное обобщение правоприменительной практики путем сбора и анализа данных о проведенных контрольных (надзорных) мероприятиях и их результатах, а также анализа поступивших в адрес контрольного (надзорного) органа обращений.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Обобщение правоприменительной практики проводится для решения задач, указанных в части 1 статьи 47 Федерального закона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По итогам обобщения правоприменительной практики контрольный (надзорный) орган готовит доклад, который утверждается руководителем контрольного (надзорного) органа и размещается на официальный сайт администрации в срок до 1 июля года, следующего за отчетным годом.</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Объявление предостережения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4.6. </w:t>
      </w:r>
      <w:proofErr w:type="gramStart"/>
      <w:r w:rsidRPr="00B661CB">
        <w:rPr>
          <w:rFonts w:ascii="Times New Roman" w:hAnsi="Times New Roman"/>
          <w:sz w:val="28"/>
          <w:szCs w:val="28"/>
        </w:rPr>
        <w:t>Предостережение о недопустимости нарушения обязательных требований (далее - предостережение) объявляется контролируемому лицу в случае наличия у контрольного (надзорного) органа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w:t>
      </w:r>
      <w:proofErr w:type="gramEnd"/>
      <w:r w:rsidRPr="00B661CB">
        <w:rPr>
          <w:rFonts w:ascii="Times New Roman" w:hAnsi="Times New Roman"/>
          <w:sz w:val="28"/>
          <w:szCs w:val="28"/>
        </w:rPr>
        <w:t xml:space="preserve">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Предостережение объявляется главой (заместителем главы</w:t>
      </w:r>
      <w:r>
        <w:rPr>
          <w:rFonts w:ascii="Times New Roman" w:hAnsi="Times New Roman"/>
          <w:sz w:val="28"/>
          <w:szCs w:val="28"/>
        </w:rPr>
        <w:t>, курирующим деятельность управления</w:t>
      </w:r>
      <w:r w:rsidRPr="00B661CB">
        <w:rPr>
          <w:rFonts w:ascii="Times New Roman" w:hAnsi="Times New Roman"/>
          <w:sz w:val="28"/>
          <w:szCs w:val="28"/>
        </w:rPr>
        <w:t xml:space="preserve">) муниципального образования </w:t>
      </w:r>
      <w:r>
        <w:rPr>
          <w:rFonts w:ascii="Times New Roman" w:hAnsi="Times New Roman"/>
          <w:sz w:val="28"/>
          <w:szCs w:val="28"/>
        </w:rPr>
        <w:t>Кавказский</w:t>
      </w:r>
      <w:r w:rsidRPr="00B661CB">
        <w:rPr>
          <w:rFonts w:ascii="Times New Roman" w:hAnsi="Times New Roman"/>
          <w:sz w:val="28"/>
          <w:szCs w:val="28"/>
        </w:rPr>
        <w:t xml:space="preserve"> район не позднее тридцати дней со дня получения указанных сведений.</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w:t>
      </w:r>
      <w:proofErr w:type="gramEnd"/>
      <w:r w:rsidRPr="00B661CB">
        <w:rPr>
          <w:rFonts w:ascii="Times New Roman" w:hAnsi="Times New Roman"/>
          <w:sz w:val="28"/>
          <w:szCs w:val="28"/>
        </w:rPr>
        <w:t xml:space="preserve"> лицом сведений и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Предостережение не может содержать требование представления контролируемым лицом сведений и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Контрольный (надзорный) орган осуществляет учет объявленных им предостережений и использует соответствующие данные для проведения иных профилактических и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После получения предостережения о недопустимости нарушения обязательных требований контролируемое лицо вправе подать в контрольный (надзорный) орган возражение в отношении указанного предостережения, в котором указываются:</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1) фамилия,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возражение по доверенности;</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идентификационный номер налогоплательщика заявителя;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учетный номер предостережения в едином реестре контрольных (надзорных) мероприятий (далее - ЕРКНМ), в отношении которого подается возражение;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доводы, на основании которых заявитель не согласен с объявленным предостережением.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Заявителем могут быть представлены документы либо их копии, подтверждающие его доводы.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Руководитель контрольного (надзорного) органа принимает решение об отказе в рассмотрении возражения на предостережение в течение пяти рабочих дней со дня получения возражения, если возражение содержит неполные или некорректные сведения,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Возражение рассматривается контрольным (надзорным) органом в течение тридцати дней со дня его получения.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В случае удовлетворения возражения на предостережение руководитель контрольного (надзорного) органа аннулирует направленное ранее </w:t>
      </w:r>
      <w:r w:rsidRPr="00B661CB">
        <w:rPr>
          <w:rFonts w:ascii="Times New Roman" w:hAnsi="Times New Roman"/>
          <w:sz w:val="28"/>
          <w:szCs w:val="28"/>
        </w:rPr>
        <w:lastRenderedPageBreak/>
        <w:t>предостережение. При отказе в удовлетворении возражения указываются соответствующие обоснования.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Ответ по итогам рассмотрения предостережения направляется заявителю на бумажном носителе либо в форме электронного документа, в том числе через федеральную государственную информационную систему "Единый портал государственных и муниципальных услуг (функций)" (далее - ФГИС ЕПГУ).</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Консультирование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4.7. Контрольный (надзорный) орган по обращениям контролируемых лиц и их представителей осуществляет консультирование по телефону, посредством </w:t>
      </w:r>
      <w:proofErr w:type="spellStart"/>
      <w:r w:rsidRPr="00B661CB">
        <w:rPr>
          <w:rFonts w:ascii="Times New Roman" w:hAnsi="Times New Roman"/>
          <w:sz w:val="28"/>
          <w:szCs w:val="28"/>
        </w:rPr>
        <w:t>видео-конференц-связи</w:t>
      </w:r>
      <w:proofErr w:type="spellEnd"/>
      <w:r w:rsidRPr="00B661CB">
        <w:rPr>
          <w:rFonts w:ascii="Times New Roman" w:hAnsi="Times New Roman"/>
          <w:sz w:val="28"/>
          <w:szCs w:val="28"/>
        </w:rPr>
        <w:t>, на личном приеме либо в ходе проведения профилактического мероприятия, контрольного (надзорного)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Консультирование осуществляется по следующим вопросам: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организация и осуществление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порядок осуществления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получение информации об обязательных требованиях, предъявляемых к деятельности контролируемых лиц, отнесении контролируемых лиц к категориям риска, основаниях и о рекомендуемых способах снижения категории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(надзорным) органом в рамках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порядок обжалования решений контрольного (надзорного) органа, действий (бездействия) его должностных лиц;</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 получение информации об административной ответственности за нарушение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Консультирование в письменной форме осуществляется в следующих случаях:</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по письменному запросу контролируемого лица о представлении письменного ответа по вопросам консультирования;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при невозможности предоставления ответа за отведенное для консультирования время;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при необходимости запроса дополнительных сведений для ответа.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По итогам консультирования информация в письменной форме контролируемым лицам и их представителям не предоставляется, за исключением случаев, указанных в настоящем пункте. Контролируемое лицо вправе направить запрос о предоставлении письменного ответа в сроки, установленные Федеральным законом </w:t>
      </w:r>
      <w:hyperlink r:id="rId10" w:tooltip="59-ФЗ от 02.05.2006 г." w:history="1">
        <w:r w:rsidRPr="00B661CB">
          <w:rPr>
            <w:rStyle w:val="a3"/>
            <w:rFonts w:ascii="Times New Roman" w:hAnsi="Times New Roman"/>
            <w:sz w:val="28"/>
            <w:szCs w:val="28"/>
          </w:rPr>
          <w:t>от 2 мая 2006 года № 59-ФЗ</w:t>
        </w:r>
      </w:hyperlink>
      <w:r w:rsidRPr="00B661CB">
        <w:rPr>
          <w:rFonts w:ascii="Times New Roman" w:hAnsi="Times New Roman"/>
          <w:sz w:val="28"/>
          <w:szCs w:val="28"/>
        </w:rPr>
        <w:t xml:space="preserve"> "О порядке рассмотрения обращений граждан Российской Федерации".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Должностные лица органа муниципального контроля обязаны соблюдать конфиденциальность информации, доступ к которой ограничен в соответствии с законодательством Российской Федерации. В ходе </w:t>
      </w:r>
      <w:r w:rsidRPr="00B661CB">
        <w:rPr>
          <w:rFonts w:ascii="Times New Roman" w:hAnsi="Times New Roman"/>
          <w:sz w:val="28"/>
          <w:szCs w:val="28"/>
        </w:rPr>
        <w:lastRenderedPageBreak/>
        <w:t>консультирования не может предоставляться информация, содержащая оценку конкретного контрольного мероприятия, решений и (или) действий должностных лиц органа муниципального контроля, иных участников контрольного мероприятия, а также результаты проведенных в рамках контрольного мероприятия экспертизы, испытаний. Информация, ставшая известной должностному лицу органа муниципального контроля в ходе консультирования, не может использоваться органом муниципального контроля в целях оценки контролируемого лица по вопросам соблюдения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Контрольный (надзорный) орган осуществляет учет консультирований.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 случае поступления в контрольный (надзорный) орган пяти и более однотипных обращений контролируемых лиц и их представителей консультирование осуществляется посредством размещения письменного разъяснения на официальном сайте администрации.</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Профилактический визит</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4.8. Профилактический визит проводится в форме профилактической беседы должностным лицом, уполномоченным осуществлять контроль, по месту осуществления деятельности контролируемого лица либо путем использования </w:t>
      </w:r>
      <w:proofErr w:type="spellStart"/>
      <w:r w:rsidRPr="00B661CB">
        <w:rPr>
          <w:rFonts w:ascii="Times New Roman" w:hAnsi="Times New Roman"/>
          <w:sz w:val="28"/>
          <w:szCs w:val="28"/>
        </w:rPr>
        <w:t>видео-конференц-связи</w:t>
      </w:r>
      <w:proofErr w:type="spellEnd"/>
      <w:r w:rsidRPr="00B661CB">
        <w:rPr>
          <w:rFonts w:ascii="Times New Roman" w:hAnsi="Times New Roman"/>
          <w:sz w:val="28"/>
          <w:szCs w:val="28"/>
        </w:rPr>
        <w:t xml:space="preserve"> или мобильного приложения "Инспектор".</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w:t>
      </w:r>
      <w:proofErr w:type="gramEnd"/>
      <w:r w:rsidRPr="00B661CB">
        <w:rPr>
          <w:rFonts w:ascii="Times New Roman" w:hAnsi="Times New Roman"/>
          <w:sz w:val="28"/>
          <w:szCs w:val="28"/>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4.9 Обязательный профилактический визит проводится: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от 31.07.2020 № 248- ФЗ "О государственном контроле (надзоре) и муниципальном контроле в Российской Федерации" и с периодичностью, установленной постановлением Правительства Российской Федерации.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w:t>
      </w:r>
      <w:proofErr w:type="gramStart"/>
      <w:r w:rsidRPr="00B661CB">
        <w:rPr>
          <w:rFonts w:ascii="Times New Roman" w:hAnsi="Times New Roman"/>
          <w:sz w:val="28"/>
          <w:szCs w:val="28"/>
        </w:rPr>
        <w:t>Контролируемое лицо, предусмотренное частью 1 статьи 52.1 Федерального закона № 248-ФЗ, вправе обратиться в вышестоящую инстанцию с заявлением о проведении в отношении него профилактического визита (далее - заявление:</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 xml:space="preserve">1.1. Заявление подается </w:t>
      </w:r>
      <w:proofErr w:type="gramStart"/>
      <w:r w:rsidRPr="00B661CB">
        <w:rPr>
          <w:rFonts w:ascii="Times New Roman" w:hAnsi="Times New Roman"/>
          <w:sz w:val="28"/>
          <w:szCs w:val="28"/>
        </w:rPr>
        <w:t>по</w:t>
      </w:r>
      <w:proofErr w:type="gramEnd"/>
      <w:r w:rsidRPr="00B661CB">
        <w:rPr>
          <w:rFonts w:ascii="Times New Roman" w:hAnsi="Times New Roman"/>
          <w:sz w:val="28"/>
          <w:szCs w:val="28"/>
        </w:rPr>
        <w:t xml:space="preserve"> средством Единого портала государственных и муниципальных услуг.</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1.2. Вышестоящая инстанция рассматривает заявление </w:t>
      </w:r>
      <w:r>
        <w:rPr>
          <w:rFonts w:ascii="Times New Roman" w:hAnsi="Times New Roman"/>
          <w:sz w:val="28"/>
          <w:szCs w:val="28"/>
        </w:rPr>
        <w:t xml:space="preserve">в </w:t>
      </w:r>
      <w:r w:rsidRPr="00B661CB">
        <w:rPr>
          <w:rFonts w:ascii="Times New Roman" w:hAnsi="Times New Roman"/>
          <w:sz w:val="28"/>
          <w:szCs w:val="28"/>
        </w:rPr>
        <w:t>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1.3. 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1.4. В случае принятия решения о проведении профилактического визита по заявлению контролируемого лица вышестоящий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1.5. По результатам проведения профилактических мероприятий публичная оценка уровня соблюдения обязательных требований не присваивается.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1.6. Обязательный профилактический визит не предусматривает отказ контролируемого лица от его проведения.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1.7</w:t>
      </w:r>
      <w:proofErr w:type="gramStart"/>
      <w:r w:rsidRPr="00B661CB">
        <w:rPr>
          <w:rFonts w:ascii="Times New Roman" w:hAnsi="Times New Roman"/>
          <w:sz w:val="28"/>
          <w:szCs w:val="28"/>
        </w:rPr>
        <w:t> В</w:t>
      </w:r>
      <w:proofErr w:type="gramEnd"/>
      <w:r w:rsidRPr="00B661CB">
        <w:rPr>
          <w:rFonts w:ascii="Times New Roman" w:hAnsi="Times New Roman"/>
          <w:sz w:val="28"/>
          <w:szCs w:val="28"/>
        </w:rPr>
        <w:t xml:space="preserve"> рамках обязательного профилактического визита должностное лицо, уполномоченное осуществлять контроль, при необходимости проводит осмотр, истребование необходимых документов, инструментальное обследование, испытание, экспертизу.</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w:t>
      </w:r>
      <w:r>
        <w:rPr>
          <w:rFonts w:ascii="Times New Roman" w:hAnsi="Times New Roman"/>
          <w:sz w:val="28"/>
          <w:szCs w:val="28"/>
        </w:rPr>
        <w:t>8.</w:t>
      </w:r>
      <w:r w:rsidRPr="00B661CB">
        <w:rPr>
          <w:rFonts w:ascii="Times New Roman" w:hAnsi="Times New Roman"/>
          <w:sz w:val="28"/>
          <w:szCs w:val="28"/>
        </w:rPr>
        <w:t xml:space="preserve">  В случае</w:t>
      </w:r>
      <w:proofErr w:type="gramStart"/>
      <w:r w:rsidRPr="00B661CB">
        <w:rPr>
          <w:rFonts w:ascii="Times New Roman" w:hAnsi="Times New Roman"/>
          <w:sz w:val="28"/>
          <w:szCs w:val="28"/>
        </w:rPr>
        <w:t>,</w:t>
      </w:r>
      <w:proofErr w:type="gramEnd"/>
      <w:r w:rsidRPr="00B661CB">
        <w:rPr>
          <w:rFonts w:ascii="Times New Roman" w:hAnsi="Times New Roman"/>
          <w:sz w:val="28"/>
          <w:szCs w:val="28"/>
        </w:rPr>
        <w:t xml:space="preserve"> если поручение не содержит указание на вид контроля и (или) перечень контролируемых лиц, в отношении которых должны быть проведены контрольные (надзорные) мероприятия, в целях организации исполнения такого поручения принимается поручение Правительства Российской Федерации в соответствии с частью 7 статьи 52.1.</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вид контроля, в рамках которого должны быть проведены обязательные профилактические визиты;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перечень контролируемых лиц, в отношении которых должны быть проведены обязательные профилактические визиты;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предмет обязательного профилактического визита;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период, в течение которого должны быть проведены обязательные профилактические визиты.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w:t>
      </w:r>
      <w:r>
        <w:rPr>
          <w:rFonts w:ascii="Times New Roman" w:hAnsi="Times New Roman"/>
          <w:sz w:val="28"/>
          <w:szCs w:val="28"/>
        </w:rPr>
        <w:t>9</w:t>
      </w:r>
      <w:r w:rsidRPr="00B661CB">
        <w:rPr>
          <w:rFonts w:ascii="Times New Roman" w:hAnsi="Times New Roman"/>
          <w:sz w:val="28"/>
          <w:szCs w:val="28"/>
        </w:rPr>
        <w:t>. 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1.1</w:t>
      </w:r>
      <w:r>
        <w:rPr>
          <w:rFonts w:ascii="Times New Roman" w:hAnsi="Times New Roman"/>
          <w:sz w:val="28"/>
          <w:szCs w:val="28"/>
        </w:rPr>
        <w:t>0</w:t>
      </w:r>
      <w:r w:rsidRPr="00B661CB">
        <w:rPr>
          <w:rFonts w:ascii="Times New Roman" w:hAnsi="Times New Roman"/>
          <w:sz w:val="28"/>
          <w:szCs w:val="28"/>
        </w:rPr>
        <w:t>. По окончании проведения обязательного профилактического визита составляется акт о проведении обязательного профилактического визита (далее также - акт обязательного профилактического визита) в порядке, предусмотренном статьей 90 Федерального закона № 248-ФЗ, для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1.1</w:t>
      </w:r>
      <w:r>
        <w:rPr>
          <w:rFonts w:ascii="Times New Roman" w:hAnsi="Times New Roman"/>
          <w:sz w:val="28"/>
          <w:szCs w:val="28"/>
        </w:rPr>
        <w:t>1</w:t>
      </w:r>
      <w:r w:rsidRPr="00B661CB">
        <w:rPr>
          <w:rFonts w:ascii="Times New Roman" w:hAnsi="Times New Roman"/>
          <w:sz w:val="28"/>
          <w:szCs w:val="28"/>
        </w:rPr>
        <w:t>. Контролируемое лицо или его представитель знакомится с содержанием акта обязательного профилактического визита в порядке, предусмотренном статьей 88 Федерального закона № 248-ФЗ, для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1.1</w:t>
      </w:r>
      <w:r>
        <w:rPr>
          <w:rFonts w:ascii="Times New Roman" w:hAnsi="Times New Roman"/>
          <w:sz w:val="28"/>
          <w:szCs w:val="28"/>
        </w:rPr>
        <w:t>2</w:t>
      </w:r>
      <w:r w:rsidRPr="00B661CB">
        <w:rPr>
          <w:rFonts w:ascii="Times New Roman" w:hAnsi="Times New Roman"/>
          <w:sz w:val="28"/>
          <w:szCs w:val="28"/>
        </w:rPr>
        <w:t>. 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визита в порядке, предусмотренном частью 10 статьи 65 Федерального закона № 248-ФЗ, для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1.1</w:t>
      </w:r>
      <w:r>
        <w:rPr>
          <w:rFonts w:ascii="Times New Roman" w:hAnsi="Times New Roman"/>
          <w:sz w:val="28"/>
          <w:szCs w:val="28"/>
        </w:rPr>
        <w:t>3</w:t>
      </w:r>
      <w:r w:rsidRPr="00B661CB">
        <w:rPr>
          <w:rFonts w:ascii="Times New Roman" w:hAnsi="Times New Roman"/>
          <w:sz w:val="28"/>
          <w:szCs w:val="28"/>
        </w:rPr>
        <w:t xml:space="preserve">. В случае невозможности проведения обязательного профилактического визита уполномоченное должностное лицо контрольного (надзорного) органа вправе не позднее трех месяцев </w:t>
      </w:r>
      <w:proofErr w:type="gramStart"/>
      <w:r w:rsidRPr="00B661CB">
        <w:rPr>
          <w:rFonts w:ascii="Times New Roman" w:hAnsi="Times New Roman"/>
          <w:sz w:val="28"/>
          <w:szCs w:val="28"/>
        </w:rPr>
        <w:t>с даты составления</w:t>
      </w:r>
      <w:proofErr w:type="gramEnd"/>
      <w:r w:rsidRPr="00B661CB">
        <w:rPr>
          <w:rFonts w:ascii="Times New Roman" w:hAnsi="Times New Roman"/>
          <w:sz w:val="28"/>
          <w:szCs w:val="28"/>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1.1</w:t>
      </w:r>
      <w:r>
        <w:rPr>
          <w:rFonts w:ascii="Times New Roman" w:hAnsi="Times New Roman"/>
          <w:sz w:val="28"/>
          <w:szCs w:val="28"/>
        </w:rPr>
        <w:t>4</w:t>
      </w:r>
      <w:r w:rsidRPr="00B661CB">
        <w:rPr>
          <w:rFonts w:ascii="Times New Roman" w:hAnsi="Times New Roman"/>
          <w:sz w:val="28"/>
          <w:szCs w:val="28"/>
        </w:rPr>
        <w:t>. 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r w:rsidRPr="00B661CB">
        <w:rPr>
          <w:rFonts w:ascii="Times New Roman" w:hAnsi="Times New Roman"/>
          <w:b/>
          <w:sz w:val="28"/>
          <w:szCs w:val="28"/>
        </w:rPr>
        <w:t>";</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5. Осуществление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5.1. Контрольные (надзорные) мероприятия в отношении контролируемых лиц проводятся должностными лицами контрольного (надзорного) органа в соответствии с Федеральным законом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5.2. Плановые контрольные (надзорные) мероприятия в отношении контролируемых лиц проводятся на основании плана проведения плановых контрольных (надзорных) мероприятий на очередной календарный год, формируемого контрольным (надзорным) органом и подлежащего согласованию с органами прокуратуры.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Порядок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5.3. Информация о контрольных (надзорных) мероприятиях размещается в ЕРКНМ.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5.4. </w:t>
      </w:r>
      <w:proofErr w:type="gramStart"/>
      <w:r w:rsidRPr="00B661CB">
        <w:rPr>
          <w:rFonts w:ascii="Times New Roman" w:hAnsi="Times New Roman"/>
          <w:sz w:val="28"/>
          <w:szCs w:val="28"/>
        </w:rPr>
        <w:t>В целях фиксации доказательств нарушений обязательных требований должностными лицами контрольного (надзорного) органа и лицами, обладающими специальными знаниями и навыками, необходимыми для оказания содействия контрольному (надзорному) органу, в том числе при применении технических средств, привлекаемыми к совершению контрольных (надзорных) действий (далее - специалисты), могут использоваться фотосъемка, аудио- и видеозапись.</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совершении контрольных (надзорных) действий принимается должностными лицами и специалистами самостоятельно.</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Проведение фотосъемки, аудио- и видеозаписи осуществляется с обязательным уведомлением контролируемого лица.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Фиксация нарушений обязательных требований при помощи фотосъемки производится не менее чем двумя снимками каждого из выявленных нарушений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 В ходе записи подробно фиксируются и указываются место и характер выявленного нарушения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Результаты проведения фотосъемки, аудио- и видеозаписи являются приложением к акту контрольного (надзорного)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5.5. При проведении контрольного (надзорного) мероприятия, предусматривающего взаимодействие с контролируемым лицом в месте осуществления деятельности контролируемого лица, контролируемому лицу должностным лицом контрольного (надзорного) органа предъявляются служебное удостоверение, решение о проведении контрольного (надзорного) мероприятия, подписанное руководителем контрольного (надзорного) органа, а также сообщается учетный номер контрольного (надзорного) мероприятия в ЕРКНМ.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5.6. </w:t>
      </w:r>
      <w:proofErr w:type="gramStart"/>
      <w:r w:rsidRPr="00B661CB">
        <w:rPr>
          <w:rFonts w:ascii="Times New Roman" w:hAnsi="Times New Roman"/>
          <w:sz w:val="28"/>
          <w:szCs w:val="28"/>
        </w:rPr>
        <w:t>Информирование контролируемых лиц о совершаемых должностными лицами контрольного (надзорного) органа действиях и принимаемых решениях осуществляется путем размещения сведений об указанных действиях и решениях в ЕРКНМ,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ФГИС</w:t>
      </w:r>
      <w:proofErr w:type="gramEnd"/>
      <w:r w:rsidRPr="00B661CB">
        <w:rPr>
          <w:rFonts w:ascii="Times New Roman" w:hAnsi="Times New Roman"/>
          <w:sz w:val="28"/>
          <w:szCs w:val="28"/>
        </w:rPr>
        <w:t xml:space="preserve"> ЕПГУ.</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Контролируемое лицо информируется о совершаемых должностными лицами контрольного (надзорного) органа действиях и принимаемых </w:t>
      </w:r>
      <w:r w:rsidRPr="00B661CB">
        <w:rPr>
          <w:rFonts w:ascii="Times New Roman" w:hAnsi="Times New Roman"/>
          <w:sz w:val="28"/>
          <w:szCs w:val="28"/>
        </w:rPr>
        <w:lastRenderedPageBreak/>
        <w:t xml:space="preserve">решениях путем направления ему документов на бумажном носителе в случае направления им в контрольный (надзорный) орган уведомления о необходимости получения документов на бумажном носителе либо отсутствия у контрольного (надзорного) органа </w:t>
      </w:r>
      <w:proofErr w:type="gramStart"/>
      <w:r w:rsidRPr="00B661CB">
        <w:rPr>
          <w:rFonts w:ascii="Times New Roman" w:hAnsi="Times New Roman"/>
          <w:sz w:val="28"/>
          <w:szCs w:val="28"/>
        </w:rPr>
        <w:t>сведений</w:t>
      </w:r>
      <w:proofErr w:type="gramEnd"/>
      <w:r w:rsidRPr="00B661CB">
        <w:rPr>
          <w:rFonts w:ascii="Times New Roman" w:hAnsi="Times New Roman"/>
          <w:sz w:val="28"/>
          <w:szCs w:val="28"/>
        </w:rPr>
        <w:t xml:space="preserve"> об адресе электронной почты контролируемого лица и возможности направить ему документы в электронном виде через ФГИС ЕПГУ (в случае если контролируемое лицо не имеет учетной записи в единой системе идентификац</w:t>
      </w:r>
      <w:proofErr w:type="gramStart"/>
      <w:r w:rsidRPr="00B661CB">
        <w:rPr>
          <w:rFonts w:ascii="Times New Roman" w:hAnsi="Times New Roman"/>
          <w:sz w:val="28"/>
          <w:szCs w:val="28"/>
        </w:rPr>
        <w:t>ии и ау</w:t>
      </w:r>
      <w:proofErr w:type="gramEnd"/>
      <w:r w:rsidRPr="00B661CB">
        <w:rPr>
          <w:rFonts w:ascii="Times New Roman" w:hAnsi="Times New Roman"/>
          <w:sz w:val="28"/>
          <w:szCs w:val="28"/>
        </w:rPr>
        <w:t>тентификации).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Контролируемое лицо вправе направлять в контрольный (надзорный) орган документы на бумажном носителе.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5.7. Контролируемое лицо вправе представить в контрольный (надзорный) орган информацию о невозможности присутствия при проведении контрольного (надзорного) мероприятия в случае: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отсутствия контролируемого лица на момент проведения контрольного (надзорного) мероприятия в связи с нахождением в служебной командировке, отпуске (при предоставлении подтверждающих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временной нетрудоспособности контролируемого лица на момент проведения контрольного (надзорного) мероприятия (при предоставлении подтверждающих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Информация о невозможности присутствия при проведении контрольного (надзорного) мероприятия направляется непосредственно контролируемым лицом в контрольный (надзорный) орган, вынесший решение о проведении контрольного (надзорного) мероприятия, на бумажном носителе на почтовый адрес, указанный в решении о проведении контрольного (надзорного) мероприятия, или в форме электронного документа, в том числе через ФГИС ЕПГУ.</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Проведение контрольного (надзорного) мероприятия в отношении контролируемого лица, представившего информацию о невозможности присутствия при проведении контрольного (надзорного) мероприятия, переносится на срок до устранения причин, препятствующих присутствию при проведении контрольного (надзорного)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5.8. 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Должностное лицо контрольного (надзорного) органа вправе выдать рекомендации по соблюдению обязательных требований, провести мероприятия, направленные на профилактику рисков причинения вреда (ущерба) охраняемым законом ценностям.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5.9. В случае выявления при проведении контрольного (надзорного) мероприятия нарушений обязательных требований контрольный (надзорный) орган в пределах полномочий, предусмотренных законодательством Российской Федерации, обязан:</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w:t>
      </w:r>
      <w:r w:rsidRPr="00B661CB">
        <w:rPr>
          <w:rFonts w:ascii="Times New Roman" w:hAnsi="Times New Roman"/>
          <w:sz w:val="28"/>
          <w:szCs w:val="28"/>
        </w:rPr>
        <w:lastRenderedPageBreak/>
        <w:t>о проведении мероприятий по предотвращению причинения вреда (ущерба) охраняемым законом ценностям;</w:t>
      </w:r>
    </w:p>
    <w:p w:rsidR="00C64AD0" w:rsidRPr="00B661CB" w:rsidRDefault="00C64AD0" w:rsidP="00C64AD0">
      <w:pPr>
        <w:pStyle w:val="a4"/>
        <w:spacing w:after="0"/>
        <w:rPr>
          <w:rFonts w:ascii="Times New Roman" w:hAnsi="Times New Roman"/>
          <w:sz w:val="28"/>
          <w:szCs w:val="28"/>
        </w:rPr>
      </w:pPr>
      <w:proofErr w:type="gramStart"/>
      <w:r w:rsidRPr="00B661CB">
        <w:rPr>
          <w:rFonts w:ascii="Times New Roman" w:hAnsi="Times New Roman"/>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контролируемых лиц, владеющих и (или</w:t>
      </w:r>
      <w:proofErr w:type="gramEnd"/>
      <w:r w:rsidRPr="00B661CB">
        <w:rPr>
          <w:rFonts w:ascii="Times New Roman" w:hAnsi="Times New Roman"/>
          <w:sz w:val="28"/>
          <w:szCs w:val="28"/>
        </w:rPr>
        <w:t xml:space="preserve">) </w:t>
      </w:r>
      <w:proofErr w:type="gramStart"/>
      <w:r w:rsidRPr="00B661CB">
        <w:rPr>
          <w:rFonts w:ascii="Times New Roman" w:hAnsi="Times New Roman"/>
          <w:sz w:val="28"/>
          <w:szCs w:val="28"/>
        </w:rPr>
        <w:t>пользующихся</w:t>
      </w:r>
      <w:proofErr w:type="gramEnd"/>
      <w:r w:rsidRPr="00B661CB">
        <w:rPr>
          <w:rFonts w:ascii="Times New Roman" w:hAnsi="Times New Roman"/>
          <w:sz w:val="28"/>
          <w:szCs w:val="28"/>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при выявлении в ходе контрольного (надзорного) мероприятия признаков административного правонарушения направить информацию об этом в соответствующий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4) принять меры по осуществлению </w:t>
      </w:r>
      <w:proofErr w:type="gramStart"/>
      <w:r w:rsidRPr="00B661CB">
        <w:rPr>
          <w:rFonts w:ascii="Times New Roman" w:hAnsi="Times New Roman"/>
          <w:sz w:val="28"/>
          <w:szCs w:val="28"/>
        </w:rPr>
        <w:t>контроля за</w:t>
      </w:r>
      <w:proofErr w:type="gramEnd"/>
      <w:r w:rsidRPr="00B661CB">
        <w:rPr>
          <w:rFonts w:ascii="Times New Roman" w:hAnsi="Times New Roman"/>
          <w:sz w:val="28"/>
          <w:szCs w:val="28"/>
        </w:rPr>
        <w:t xml:space="preserve"> устранением выявленных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рассмотреть вопрос о выдаче рекомендаций по соблюдению обязательных требований, проведении мероприятий, направленных на профилактику рисков причинения вреда (ущерба) охраняемым законом ценностям.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5.10. В случае выявления при проведении контрольного (надзорного) мероприятия нарушений обязательных требований, за которые законодательством Российской Федерации предусмотрена административная и иная ответственность, в акте контрольного (</w:t>
      </w:r>
      <w:proofErr w:type="gramStart"/>
      <w:r w:rsidRPr="00B661CB">
        <w:rPr>
          <w:rFonts w:ascii="Times New Roman" w:hAnsi="Times New Roman"/>
          <w:sz w:val="28"/>
          <w:szCs w:val="28"/>
        </w:rPr>
        <w:t xml:space="preserve">надзорного) </w:t>
      </w:r>
      <w:proofErr w:type="gramEnd"/>
      <w:r w:rsidRPr="00B661CB">
        <w:rPr>
          <w:rFonts w:ascii="Times New Roman" w:hAnsi="Times New Roman"/>
          <w:sz w:val="28"/>
          <w:szCs w:val="28"/>
        </w:rPr>
        <w:t>мероприятия указывается информация о наличии признаков выявленного нарушения.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5.11. </w:t>
      </w:r>
      <w:proofErr w:type="gramStart"/>
      <w:r w:rsidRPr="00B661CB">
        <w:rPr>
          <w:rFonts w:ascii="Times New Roman" w:hAnsi="Times New Roman"/>
          <w:sz w:val="28"/>
          <w:szCs w:val="28"/>
        </w:rPr>
        <w:t>В случае выявления при проведении контрольного (надзорного) мероприятия фактов, свидетельствующих о совершении административного правонарушения, ответственность за которое предусмотрена частью 1 статьи 19.4, статьей 19.4.1, частью 1 статьи 19.5, статьей 19.7 Кодекса Российской Федерации об административных правонарушениях, должностными лицами контрольного (надзорного) органа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roofErr w:type="gramEnd"/>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5.12. При организации и осуществлении муниципального контроля в рамках межведомственного информационного взаимодействия контрольный (надзорный) орган имеет право получать на безвозмездной основе документы и (или) сведения от иных органов либо подведомственных указанным </w:t>
      </w:r>
      <w:r w:rsidRPr="00B661CB">
        <w:rPr>
          <w:rFonts w:ascii="Times New Roman" w:hAnsi="Times New Roman"/>
          <w:sz w:val="28"/>
          <w:szCs w:val="28"/>
        </w:rPr>
        <w:lastRenderedPageBreak/>
        <w:t>органам организаций, в распоряжении которых находятся эти документы и (или) сведения.</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 xml:space="preserve">6. Контрольные (надзорные) мероприятия, </w:t>
      </w: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контрольные (надзорные) мероприятия без взаимодействия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6.1. Взаимодействие с контролируемым лицом осуществляется при проведении следующих контрольных (надзорных) мероприятий: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инспекционный визит;</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документарная проверка;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выездная проверка.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6.2. Без взаимодействия с контролируемым лицом проводятся следующие контрольные (надзорные)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наблюдение за соблюдением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выездное обследование.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6.3.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6.4.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должностным лицом контрольного (надзорного) органа следующих контрольных (надзорных) действий: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осмотр;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опрос;</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получение письменных объяснений;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истребование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инструментальное обследование;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 экспертиза.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6.5. 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6.6. Индикаторы риска нарушения обязательных требований указаны в приложении 1 к настоящему Положению. 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6.7. Контрольные (надзорные) мероприятия проводятся на основании решения о проведении контрольного (надзорного) мероприятия, принимаемого руководителем контрольного (надзорного) органа.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6.8. Контрольные (надзорные) мероприятия без взаимодействия проводятся должностными лицами контрольного (надзорного) органа на основании заданий руководителя контрольного (надзорного) органа.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Контрольные (надзорные) мероприятия без взаимодействия не проводятся в отношении объектов контроля, которые включены в планы контрольных (надзорных) мероприятий на текущий год.</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6.9. </w:t>
      </w:r>
      <w:proofErr w:type="gramStart"/>
      <w:r w:rsidRPr="00B661CB">
        <w:rPr>
          <w:rFonts w:ascii="Times New Roman" w:hAnsi="Times New Roman"/>
          <w:sz w:val="28"/>
          <w:szCs w:val="28"/>
        </w:rPr>
        <w:t>В случае принятия решения о проведении контрольного (надзорного)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такое решение принимается руководителем контрольного (надзорного) органа на основании</w:t>
      </w:r>
      <w:proofErr w:type="gramEnd"/>
      <w:r w:rsidRPr="00B661CB">
        <w:rPr>
          <w:rFonts w:ascii="Times New Roman" w:hAnsi="Times New Roman"/>
          <w:sz w:val="28"/>
          <w:szCs w:val="28"/>
        </w:rPr>
        <w:t xml:space="preserve"> мотивированного представления должностного лица контрольного (надзорного) органа о проведении контрольного (надзорного) мероприятия.</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Инспекционный визит</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6.10. Инспекционный визит проводится по месту нахождения (осуществления деятельности) контролируемого лица либо объекта контроля. Инспекционный визит, может быть проведен с использованием средств дистанционного взаимодействия, в том числе посредством </w:t>
      </w:r>
      <w:proofErr w:type="spellStart"/>
      <w:r w:rsidRPr="00B661CB">
        <w:rPr>
          <w:rFonts w:ascii="Times New Roman" w:hAnsi="Times New Roman"/>
          <w:sz w:val="28"/>
          <w:szCs w:val="28"/>
        </w:rPr>
        <w:t>видео-конференц-связи</w:t>
      </w:r>
      <w:proofErr w:type="spellEnd"/>
      <w:r w:rsidRPr="00B661CB">
        <w:rPr>
          <w:rFonts w:ascii="Times New Roman" w:hAnsi="Times New Roman"/>
          <w:sz w:val="28"/>
          <w:szCs w:val="28"/>
        </w:rPr>
        <w:t>, а также с использованием мобильного приложения "Инспектор".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 ходе инспекционного визита могут совершаться следующие контрольные (надзорные) 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осмотр;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опрос;</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получение письменных объяснений;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истребование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инструментальное обследование.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Инспекционный визит проводится без предварительного уведомления контролируемого лица.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Документарная проверка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6.11. Документарная проверка проводится по месту нахождения контрольного (надзорного) органа.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 ходе документарной проверки могут совершаться следующие контрольные (надзорные) 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получение письменных объяснений;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истребование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Срок проведения документарной проверки не может превышать десять рабочих дней.</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Выездная проверка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 xml:space="preserve">6.12. Выездная проверка проводится по месту нахождения (осуществления деятельности) контролируемого лица либо объекта контроля, либо с использованием средств дистанционного взаимодействия, в том числе посредством </w:t>
      </w:r>
      <w:proofErr w:type="spellStart"/>
      <w:r w:rsidRPr="00B661CB">
        <w:rPr>
          <w:rFonts w:ascii="Times New Roman" w:hAnsi="Times New Roman"/>
          <w:sz w:val="28"/>
          <w:szCs w:val="28"/>
        </w:rPr>
        <w:t>видео-конференц-связи</w:t>
      </w:r>
      <w:proofErr w:type="spellEnd"/>
      <w:r w:rsidRPr="00B661CB">
        <w:rPr>
          <w:rFonts w:ascii="Times New Roman" w:hAnsi="Times New Roman"/>
          <w:sz w:val="28"/>
          <w:szCs w:val="28"/>
        </w:rPr>
        <w:t>, а также с использованием мобильного приложения "Инспектор".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 ходе выездной проверки могут совершаться следующие контрольные (надзорные) 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осмотр;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опрос;</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получение письменных объяснений;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истребование документов;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инструментальное обследование;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 экспертиза.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Срок проведения выездной проверки составляет не более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661CB">
        <w:rPr>
          <w:rFonts w:ascii="Times New Roman" w:hAnsi="Times New Roman"/>
          <w:sz w:val="28"/>
          <w:szCs w:val="28"/>
        </w:rPr>
        <w:t>микропредприятия</w:t>
      </w:r>
      <w:proofErr w:type="spellEnd"/>
      <w:r w:rsidRPr="00B661CB">
        <w:rPr>
          <w:rFonts w:ascii="Times New Roman" w:hAnsi="Times New Roman"/>
          <w:sz w:val="28"/>
          <w:szCs w:val="28"/>
        </w:rPr>
        <w:t>.</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Наблюдение за соблюдением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(мониторинг безопасности)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6.13. </w:t>
      </w:r>
      <w:proofErr w:type="gramStart"/>
      <w:r w:rsidRPr="00B661CB">
        <w:rPr>
          <w:rFonts w:ascii="Times New Roman" w:hAnsi="Times New Roman"/>
          <w:sz w:val="28"/>
          <w:szCs w:val="28"/>
        </w:rPr>
        <w:t>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w:t>
      </w:r>
      <w:proofErr w:type="gramEnd"/>
      <w:r w:rsidRPr="00B661CB">
        <w:rPr>
          <w:rFonts w:ascii="Times New Roman" w:hAnsi="Times New Roman"/>
          <w:sz w:val="28"/>
          <w:szCs w:val="28"/>
        </w:rPr>
        <w:t xml:space="preserve">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Срок проведения наблюдения за соблюдением не может превышать десять рабочих дней.</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Выездное обследование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6.14. Выездное обследование может проводиться по месту нахождения (осуществления деятельности) контролируемого лица либо объекта контроля, при этом не допускается взаимодействие с контролируемым лицом.</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Выездное обследование проводится без информирования контролируемого лица.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В ходе выездного обследования могут совершаться следующие контрольные (надзорные) действия: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осмотр;</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инструментальное обследование.</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7. Результаты контрольных (надзорных) мероприятий</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7.1.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7.2.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7.3.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7.4. Акт контрольного (надзорного)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 xml:space="preserve">8. Обжалование решений контрольных (надзорных) органов, </w:t>
      </w: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действий (бездействия) их должностных лиц</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8.1. Досудебное обжалование решений контрольного (надзорного) органа, действий (бездействия) их должностных лиц осуществляется в соответствии с главой 9 Федерального закона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8.2.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решений о проведении контрольных (надзорных) мероприятий и обязательных профилактических визитов;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актов контрольных (надзорных) мероприятий и обязательных профилактических визитов, предписаний об устранении выявленных нарушений;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решений об отнесении объектов контроля к соответствующей категории риска;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решений об отказе в проведении обязательных профилактических визитов по заявлениям контролируемых лиц;</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8.3. Жалоба на решение контрольного (надзорного) органа, действия (бездействие) его должностных лиц рассматривается руководителем контрольного (надзорного) органа.</w:t>
      </w:r>
    </w:p>
    <w:p w:rsidR="00C64AD0" w:rsidRDefault="00C64AD0" w:rsidP="00C64AD0">
      <w:pPr>
        <w:pStyle w:val="a4"/>
        <w:spacing w:after="0"/>
        <w:rPr>
          <w:rFonts w:ascii="Times New Roman" w:hAnsi="Times New Roman"/>
          <w:sz w:val="28"/>
          <w:szCs w:val="28"/>
        </w:rPr>
      </w:pPr>
      <w:r w:rsidRPr="00B661CB">
        <w:rPr>
          <w:rFonts w:ascii="Times New Roman" w:hAnsi="Times New Roman"/>
          <w:sz w:val="28"/>
          <w:szCs w:val="28"/>
        </w:rPr>
        <w:lastRenderedPageBreak/>
        <w:t>8.4. Жалоба на действие (бездействия) руководителя контрольного (надзорного) органа рассматривается вышестоящим должностным лицом администрации Краснодарского края в соответствии с подчиненностью.</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8.</w:t>
      </w:r>
      <w:r>
        <w:rPr>
          <w:rFonts w:ascii="Times New Roman" w:hAnsi="Times New Roman"/>
          <w:sz w:val="28"/>
          <w:szCs w:val="28"/>
        </w:rPr>
        <w:t>5</w:t>
      </w:r>
      <w:r w:rsidRPr="00B661CB">
        <w:rPr>
          <w:rFonts w:ascii="Times New Roman" w:hAnsi="Times New Roman"/>
          <w:sz w:val="28"/>
          <w:szCs w:val="28"/>
        </w:rPr>
        <w:t xml:space="preserve">. Судебное обжалование решений контрольного (надзорного) органа, действий (бездействия) его должностных </w:t>
      </w:r>
      <w:proofErr w:type="gramStart"/>
      <w:r w:rsidRPr="00B661CB">
        <w:rPr>
          <w:rFonts w:ascii="Times New Roman" w:hAnsi="Times New Roman"/>
          <w:sz w:val="28"/>
          <w:szCs w:val="28"/>
        </w:rPr>
        <w:t>лиц</w:t>
      </w:r>
      <w:proofErr w:type="gramEnd"/>
      <w:r w:rsidRPr="00B661CB">
        <w:rPr>
          <w:rFonts w:ascii="Times New Roman" w:hAnsi="Times New Roman"/>
          <w:sz w:val="28"/>
          <w:szCs w:val="28"/>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C64AD0" w:rsidRDefault="00C64AD0" w:rsidP="00C64AD0">
      <w:pPr>
        <w:pStyle w:val="a4"/>
        <w:spacing w:after="0"/>
        <w:rPr>
          <w:rFonts w:ascii="Times New Roman" w:hAnsi="Times New Roman"/>
          <w:sz w:val="28"/>
          <w:szCs w:val="28"/>
        </w:rPr>
      </w:pPr>
      <w:r w:rsidRPr="00B661CB">
        <w:rPr>
          <w:rFonts w:ascii="Times New Roman" w:hAnsi="Times New Roman"/>
          <w:sz w:val="28"/>
          <w:szCs w:val="28"/>
        </w:rPr>
        <w:t>8.</w:t>
      </w:r>
      <w:r>
        <w:rPr>
          <w:rFonts w:ascii="Times New Roman" w:hAnsi="Times New Roman"/>
          <w:sz w:val="28"/>
          <w:szCs w:val="28"/>
        </w:rPr>
        <w:t>6</w:t>
      </w:r>
      <w:r w:rsidRPr="00B661CB">
        <w:rPr>
          <w:rFonts w:ascii="Times New Roman" w:hAnsi="Times New Roman"/>
          <w:sz w:val="28"/>
          <w:szCs w:val="28"/>
        </w:rPr>
        <w:t>. Жалоба, содержащая сведения и документы, составляющие государственную или иную охраняемую законом тайну, подается контролируемым лицом в контрольный (надзорный) орган без использования ФГИС ЕПГУ с учетом требований законодательства Российской Федерации о государственной и иной охраняемой законом тайне.</w:t>
      </w:r>
    </w:p>
    <w:p w:rsidR="00C64AD0" w:rsidRPr="00C33374" w:rsidRDefault="00C64AD0" w:rsidP="00C64AD0">
      <w:pPr>
        <w:pStyle w:val="s1"/>
        <w:shd w:val="clear" w:color="auto" w:fill="FFFFFF"/>
        <w:spacing w:before="0" w:beforeAutospacing="0" w:after="0" w:afterAutospacing="0"/>
        <w:ind w:firstLine="709"/>
        <w:jc w:val="both"/>
        <w:rPr>
          <w:color w:val="22272F"/>
          <w:sz w:val="28"/>
          <w:szCs w:val="28"/>
        </w:rPr>
      </w:pPr>
      <w:r>
        <w:rPr>
          <w:color w:val="22272F"/>
          <w:sz w:val="28"/>
          <w:szCs w:val="28"/>
        </w:rPr>
        <w:t>8</w:t>
      </w:r>
      <w:r w:rsidRPr="00C33374">
        <w:rPr>
          <w:color w:val="22272F"/>
          <w:sz w:val="28"/>
          <w:szCs w:val="28"/>
        </w:rPr>
        <w:t>.</w:t>
      </w:r>
      <w:r>
        <w:rPr>
          <w:color w:val="22272F"/>
          <w:sz w:val="28"/>
          <w:szCs w:val="28"/>
        </w:rPr>
        <w:t>7</w:t>
      </w:r>
      <w:r w:rsidRPr="00C33374">
        <w:rPr>
          <w:color w:val="22272F"/>
          <w:sz w:val="28"/>
          <w:szCs w:val="28"/>
        </w:rPr>
        <w:t>. По итогам рассмотрения жалобы уполномоченный на рассмотрение жалобы орган принимает одно из следующих решений:</w:t>
      </w:r>
    </w:p>
    <w:p w:rsidR="00C64AD0" w:rsidRPr="00C33374" w:rsidRDefault="00C64AD0" w:rsidP="00C64AD0">
      <w:pPr>
        <w:pStyle w:val="s1"/>
        <w:shd w:val="clear" w:color="auto" w:fill="FFFFFF"/>
        <w:spacing w:before="0" w:beforeAutospacing="0" w:after="0" w:afterAutospacing="0"/>
        <w:ind w:firstLine="709"/>
        <w:jc w:val="both"/>
        <w:rPr>
          <w:color w:val="22272F"/>
          <w:sz w:val="28"/>
          <w:szCs w:val="28"/>
        </w:rPr>
      </w:pPr>
      <w:r w:rsidRPr="00C33374">
        <w:rPr>
          <w:color w:val="22272F"/>
          <w:sz w:val="28"/>
          <w:szCs w:val="28"/>
        </w:rPr>
        <w:t>1) оставляет жалобу без удовлетворения;</w:t>
      </w:r>
    </w:p>
    <w:p w:rsidR="00C64AD0" w:rsidRPr="00C33374" w:rsidRDefault="00C64AD0" w:rsidP="00C64AD0">
      <w:pPr>
        <w:pStyle w:val="s1"/>
        <w:shd w:val="clear" w:color="auto" w:fill="FFFFFF"/>
        <w:spacing w:before="0" w:beforeAutospacing="0" w:after="0" w:afterAutospacing="0"/>
        <w:ind w:firstLine="709"/>
        <w:jc w:val="both"/>
        <w:rPr>
          <w:color w:val="22272F"/>
          <w:sz w:val="28"/>
          <w:szCs w:val="28"/>
        </w:rPr>
      </w:pPr>
      <w:r w:rsidRPr="00C33374">
        <w:rPr>
          <w:color w:val="22272F"/>
          <w:sz w:val="28"/>
          <w:szCs w:val="28"/>
        </w:rPr>
        <w:t>2) отменяет решение контрольного (надзорного) органа полностью или частично;</w:t>
      </w:r>
    </w:p>
    <w:p w:rsidR="00C64AD0" w:rsidRPr="00C33374" w:rsidRDefault="00C64AD0" w:rsidP="00C64AD0">
      <w:pPr>
        <w:pStyle w:val="s1"/>
        <w:shd w:val="clear" w:color="auto" w:fill="FFFFFF"/>
        <w:spacing w:before="0" w:beforeAutospacing="0" w:after="0" w:afterAutospacing="0"/>
        <w:ind w:firstLine="709"/>
        <w:jc w:val="both"/>
        <w:rPr>
          <w:color w:val="22272F"/>
          <w:sz w:val="28"/>
          <w:szCs w:val="28"/>
        </w:rPr>
      </w:pPr>
      <w:r w:rsidRPr="00C33374">
        <w:rPr>
          <w:color w:val="22272F"/>
          <w:sz w:val="28"/>
          <w:szCs w:val="28"/>
        </w:rPr>
        <w:t>3) отменяет решение контрольного (надзорного) органа полностью и принимает новое решение;</w:t>
      </w:r>
    </w:p>
    <w:p w:rsidR="00C64AD0" w:rsidRPr="00C33374" w:rsidRDefault="00C64AD0" w:rsidP="00C64AD0">
      <w:pPr>
        <w:pStyle w:val="s1"/>
        <w:shd w:val="clear" w:color="auto" w:fill="FFFFFF"/>
        <w:spacing w:before="0" w:beforeAutospacing="0" w:after="0" w:afterAutospacing="0"/>
        <w:ind w:firstLine="709"/>
        <w:jc w:val="both"/>
        <w:rPr>
          <w:color w:val="22272F"/>
          <w:sz w:val="28"/>
          <w:szCs w:val="28"/>
        </w:rPr>
      </w:pPr>
      <w:r w:rsidRPr="00C33374">
        <w:rPr>
          <w:color w:val="22272F"/>
          <w:sz w:val="28"/>
          <w:szCs w:val="28"/>
        </w:rP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C64AD0" w:rsidRPr="00B661CB" w:rsidRDefault="00C64AD0" w:rsidP="00C64AD0">
      <w:pPr>
        <w:pStyle w:val="a4"/>
        <w:spacing w:after="0"/>
        <w:rPr>
          <w:rFonts w:ascii="Times New Roman" w:hAnsi="Times New Roman"/>
          <w:b/>
          <w:sz w:val="28"/>
          <w:szCs w:val="28"/>
        </w:rPr>
      </w:pPr>
      <w:r w:rsidRPr="00B661CB">
        <w:rPr>
          <w:rFonts w:ascii="Times New Roman" w:hAnsi="Times New Roman"/>
          <w:b/>
          <w:sz w:val="28"/>
          <w:szCs w:val="28"/>
        </w:rPr>
        <w:t>9. Оценка результативности и эффективности деятельности контрольного (надзорного) органа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9.1.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 248-ФЗ.</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9.2. Оценка результативности и эффективности деятельности контрольного (надзорного) органа осуществляется на основе системы показателей результативности и эффективности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9.3. В систему показателей результативности и эффективности деятельности входят:</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ключевые показатели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индикативные показатели муниципального контроля.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 xml:space="preserve">9.4.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Советом муниципального образования </w:t>
      </w:r>
      <w:r>
        <w:rPr>
          <w:rFonts w:ascii="Times New Roman" w:hAnsi="Times New Roman"/>
          <w:sz w:val="28"/>
          <w:szCs w:val="28"/>
        </w:rPr>
        <w:t>Кавказский</w:t>
      </w:r>
      <w:r w:rsidRPr="00B661CB">
        <w:rPr>
          <w:rFonts w:ascii="Times New Roman" w:hAnsi="Times New Roman"/>
          <w:sz w:val="28"/>
          <w:szCs w:val="28"/>
        </w:rPr>
        <w:t xml:space="preserve"> район и размещаются на официальном сайте администрации в сети Интернет.</w:t>
      </w:r>
    </w:p>
    <w:p w:rsidR="00C64AD0" w:rsidRPr="00B661CB" w:rsidRDefault="00C64AD0" w:rsidP="00C64AD0">
      <w:pPr>
        <w:pStyle w:val="a4"/>
        <w:spacing w:after="0"/>
        <w:rPr>
          <w:rFonts w:ascii="Times New Roman" w:hAnsi="Times New Roman"/>
          <w:sz w:val="28"/>
          <w:szCs w:val="28"/>
        </w:rPr>
      </w:pPr>
    </w:p>
    <w:p w:rsidR="00C64AD0" w:rsidRDefault="00C64AD0" w:rsidP="00C64AD0">
      <w:pPr>
        <w:pStyle w:val="a4"/>
        <w:tabs>
          <w:tab w:val="left" w:pos="1080"/>
        </w:tabs>
        <w:spacing w:after="0"/>
        <w:ind w:firstLine="0"/>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 </w:t>
      </w:r>
    </w:p>
    <w:p w:rsidR="00C64AD0" w:rsidRDefault="00C64AD0" w:rsidP="00C64AD0">
      <w:pPr>
        <w:pStyle w:val="a4"/>
        <w:tabs>
          <w:tab w:val="left" w:pos="1080"/>
        </w:tabs>
        <w:spacing w:after="0"/>
        <w:ind w:firstLine="0"/>
        <w:rPr>
          <w:rFonts w:ascii="Times New Roman" w:hAnsi="Times New Roman"/>
          <w:sz w:val="28"/>
          <w:szCs w:val="28"/>
        </w:rPr>
      </w:pPr>
      <w:r>
        <w:rPr>
          <w:rFonts w:ascii="Times New Roman" w:hAnsi="Times New Roman"/>
          <w:sz w:val="28"/>
          <w:szCs w:val="28"/>
        </w:rPr>
        <w:t>заместителя главы</w:t>
      </w:r>
    </w:p>
    <w:p w:rsidR="00C64AD0" w:rsidRDefault="00C64AD0" w:rsidP="00C64AD0">
      <w:pPr>
        <w:pStyle w:val="a4"/>
        <w:tabs>
          <w:tab w:val="left" w:pos="1080"/>
        </w:tabs>
        <w:spacing w:after="0"/>
        <w:ind w:firstLine="0"/>
        <w:rPr>
          <w:rFonts w:ascii="Times New Roman" w:hAnsi="Times New Roman"/>
          <w:sz w:val="28"/>
          <w:szCs w:val="28"/>
        </w:rPr>
      </w:pPr>
      <w:r>
        <w:rPr>
          <w:rFonts w:ascii="Times New Roman" w:hAnsi="Times New Roman"/>
          <w:sz w:val="28"/>
          <w:szCs w:val="28"/>
        </w:rPr>
        <w:t>муниципального образования</w:t>
      </w:r>
    </w:p>
    <w:p w:rsidR="00C64AD0" w:rsidRDefault="00C64AD0" w:rsidP="00C64AD0">
      <w:pPr>
        <w:pStyle w:val="a4"/>
        <w:tabs>
          <w:tab w:val="left" w:pos="1080"/>
          <w:tab w:val="left" w:pos="2760"/>
        </w:tabs>
        <w:spacing w:after="0"/>
        <w:ind w:firstLine="0"/>
        <w:rPr>
          <w:rFonts w:ascii="Times New Roman" w:hAnsi="Times New Roman"/>
          <w:sz w:val="28"/>
          <w:szCs w:val="28"/>
        </w:rPr>
      </w:pPr>
      <w:r>
        <w:rPr>
          <w:rFonts w:ascii="Times New Roman" w:hAnsi="Times New Roman"/>
          <w:sz w:val="28"/>
          <w:szCs w:val="28"/>
        </w:rPr>
        <w:t>Кавказский район</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А.Г. Арутюнов</w:t>
      </w:r>
    </w:p>
    <w:p w:rsidR="00C64AD0" w:rsidRDefault="00C64AD0" w:rsidP="00C64AD0">
      <w:pPr>
        <w:pStyle w:val="a4"/>
        <w:spacing w:after="0"/>
        <w:jc w:val="center"/>
        <w:rPr>
          <w:rFonts w:ascii="Times New Roman" w:hAnsi="Times New Roman"/>
          <w:sz w:val="28"/>
          <w:szCs w:val="28"/>
        </w:rPr>
      </w:pPr>
    </w:p>
    <w:p w:rsidR="008C6D1E" w:rsidRDefault="008C6D1E" w:rsidP="00C64AD0">
      <w:pPr>
        <w:pStyle w:val="a4"/>
        <w:spacing w:after="0"/>
        <w:jc w:val="right"/>
        <w:rPr>
          <w:rFonts w:ascii="Times New Roman" w:hAnsi="Times New Roman"/>
          <w:sz w:val="28"/>
          <w:szCs w:val="28"/>
        </w:rPr>
      </w:pPr>
    </w:p>
    <w:p w:rsidR="008C6D1E" w:rsidRDefault="008C6D1E" w:rsidP="00C64AD0">
      <w:pPr>
        <w:pStyle w:val="a4"/>
        <w:spacing w:after="0"/>
        <w:jc w:val="right"/>
        <w:rPr>
          <w:rFonts w:ascii="Times New Roman" w:hAnsi="Times New Roman"/>
          <w:sz w:val="28"/>
          <w:szCs w:val="28"/>
        </w:rPr>
      </w:pPr>
    </w:p>
    <w:p w:rsidR="008C6D1E" w:rsidRDefault="008C6D1E" w:rsidP="00C64AD0">
      <w:pPr>
        <w:pStyle w:val="a4"/>
        <w:spacing w:after="0"/>
        <w:jc w:val="right"/>
        <w:rPr>
          <w:rFonts w:ascii="Times New Roman" w:hAnsi="Times New Roman"/>
          <w:sz w:val="28"/>
          <w:szCs w:val="28"/>
        </w:rPr>
      </w:pPr>
    </w:p>
    <w:p w:rsidR="00C64AD0" w:rsidRPr="00B661CB" w:rsidRDefault="00C64AD0" w:rsidP="00C64AD0">
      <w:pPr>
        <w:pStyle w:val="a4"/>
        <w:spacing w:after="0"/>
        <w:jc w:val="right"/>
        <w:rPr>
          <w:rFonts w:ascii="Times New Roman" w:hAnsi="Times New Roman"/>
          <w:sz w:val="28"/>
          <w:szCs w:val="28"/>
        </w:rPr>
      </w:pPr>
      <w:r>
        <w:rPr>
          <w:rFonts w:ascii="Times New Roman" w:hAnsi="Times New Roman"/>
          <w:sz w:val="28"/>
          <w:szCs w:val="28"/>
        </w:rPr>
        <w:t>П</w:t>
      </w:r>
      <w:r w:rsidRPr="00B661CB">
        <w:rPr>
          <w:rFonts w:ascii="Times New Roman" w:hAnsi="Times New Roman"/>
          <w:sz w:val="28"/>
          <w:szCs w:val="28"/>
        </w:rPr>
        <w:t>РИЛОЖЕНИЕ 1</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 xml:space="preserve">к Положению о </w:t>
      </w:r>
      <w:proofErr w:type="gramStart"/>
      <w:r w:rsidRPr="00B661CB">
        <w:rPr>
          <w:rFonts w:ascii="Times New Roman" w:hAnsi="Times New Roman"/>
          <w:sz w:val="28"/>
          <w:szCs w:val="28"/>
        </w:rPr>
        <w:t>муниципальном</w:t>
      </w:r>
      <w:proofErr w:type="gramEnd"/>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 xml:space="preserve">контроле </w:t>
      </w:r>
      <w:proofErr w:type="gramStart"/>
      <w:r w:rsidRPr="00B661CB">
        <w:rPr>
          <w:rFonts w:ascii="Times New Roman" w:hAnsi="Times New Roman"/>
          <w:sz w:val="28"/>
          <w:szCs w:val="28"/>
        </w:rPr>
        <w:t>на</w:t>
      </w:r>
      <w:proofErr w:type="gramEnd"/>
      <w:r w:rsidRPr="00B661CB">
        <w:rPr>
          <w:rFonts w:ascii="Times New Roman" w:hAnsi="Times New Roman"/>
          <w:sz w:val="28"/>
          <w:szCs w:val="28"/>
        </w:rPr>
        <w:t xml:space="preserve"> автомобильном</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транспорте</w:t>
      </w:r>
      <w:proofErr w:type="gramStart"/>
      <w:r w:rsidRPr="00B661CB">
        <w:rPr>
          <w:rFonts w:ascii="Times New Roman" w:hAnsi="Times New Roman"/>
          <w:sz w:val="28"/>
          <w:szCs w:val="28"/>
        </w:rPr>
        <w:t xml:space="preserve"> ,</w:t>
      </w:r>
      <w:proofErr w:type="gramEnd"/>
      <w:r w:rsidRPr="00B661CB">
        <w:rPr>
          <w:rFonts w:ascii="Times New Roman" w:hAnsi="Times New Roman"/>
          <w:sz w:val="28"/>
          <w:szCs w:val="28"/>
        </w:rPr>
        <w:t xml:space="preserve"> городском наземном</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 xml:space="preserve">электрическом транспорте и </w:t>
      </w:r>
      <w:proofErr w:type="gramStart"/>
      <w:r w:rsidRPr="00B661CB">
        <w:rPr>
          <w:rFonts w:ascii="Times New Roman" w:hAnsi="Times New Roman"/>
          <w:sz w:val="28"/>
          <w:szCs w:val="28"/>
        </w:rPr>
        <w:t>в</w:t>
      </w:r>
      <w:proofErr w:type="gramEnd"/>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 xml:space="preserve">дорожном </w:t>
      </w:r>
      <w:proofErr w:type="gramStart"/>
      <w:r w:rsidRPr="00B661CB">
        <w:rPr>
          <w:rFonts w:ascii="Times New Roman" w:hAnsi="Times New Roman"/>
          <w:sz w:val="28"/>
          <w:szCs w:val="28"/>
        </w:rPr>
        <w:t>хозяйстве</w:t>
      </w:r>
      <w:proofErr w:type="gramEnd"/>
      <w:r w:rsidRPr="00B661CB">
        <w:rPr>
          <w:rFonts w:ascii="Times New Roman" w:hAnsi="Times New Roman"/>
          <w:sz w:val="28"/>
          <w:szCs w:val="28"/>
        </w:rPr>
        <w:t xml:space="preserve"> вне границ</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населенных пунктов в границах</w:t>
      </w:r>
    </w:p>
    <w:p w:rsidR="00C64AD0" w:rsidRPr="00B661CB" w:rsidRDefault="00C64AD0" w:rsidP="00C64AD0">
      <w:pPr>
        <w:pStyle w:val="a4"/>
        <w:spacing w:after="0"/>
        <w:jc w:val="right"/>
        <w:rPr>
          <w:rFonts w:ascii="Times New Roman" w:hAnsi="Times New Roman"/>
          <w:sz w:val="28"/>
          <w:szCs w:val="28"/>
        </w:rPr>
      </w:pPr>
      <w:r w:rsidRPr="00B661CB">
        <w:rPr>
          <w:rFonts w:ascii="Times New Roman" w:hAnsi="Times New Roman"/>
          <w:sz w:val="28"/>
          <w:szCs w:val="28"/>
        </w:rPr>
        <w:t>муниципального района</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jc w:val="center"/>
        <w:rPr>
          <w:rFonts w:ascii="Times New Roman" w:hAnsi="Times New Roman"/>
          <w:b/>
          <w:sz w:val="28"/>
          <w:szCs w:val="28"/>
        </w:rPr>
      </w:pPr>
      <w:r w:rsidRPr="00B661CB">
        <w:rPr>
          <w:rFonts w:ascii="Times New Roman" w:hAnsi="Times New Roman"/>
          <w:b/>
          <w:sz w:val="28"/>
          <w:szCs w:val="28"/>
        </w:rPr>
        <w:t xml:space="preserve">Перечень индикаторов риска </w:t>
      </w:r>
    </w:p>
    <w:p w:rsidR="00C64AD0" w:rsidRPr="00B661CB" w:rsidRDefault="00C64AD0" w:rsidP="00C64AD0">
      <w:pPr>
        <w:pStyle w:val="a4"/>
        <w:spacing w:after="0"/>
        <w:jc w:val="center"/>
        <w:rPr>
          <w:rFonts w:ascii="Times New Roman" w:hAnsi="Times New Roman"/>
          <w:b/>
          <w:sz w:val="28"/>
          <w:szCs w:val="28"/>
        </w:rPr>
      </w:pPr>
      <w:r w:rsidRPr="00B661CB">
        <w:rPr>
          <w:rFonts w:ascii="Times New Roman" w:hAnsi="Times New Roman"/>
          <w:b/>
          <w:sz w:val="28"/>
          <w:szCs w:val="28"/>
        </w:rPr>
        <w:t xml:space="preserve">нарушения обязательных требований, используемых при осуществлении муниципального контроля на транспорте, городском наземном электрическом транспорте и в дорожном хозяйстве на территории муниципального образования </w:t>
      </w:r>
      <w:r>
        <w:rPr>
          <w:rFonts w:ascii="Times New Roman" w:hAnsi="Times New Roman"/>
          <w:b/>
          <w:sz w:val="28"/>
          <w:szCs w:val="28"/>
        </w:rPr>
        <w:t>Кавказский</w:t>
      </w:r>
      <w:r w:rsidRPr="00B661CB">
        <w:rPr>
          <w:rFonts w:ascii="Times New Roman" w:hAnsi="Times New Roman"/>
          <w:b/>
          <w:sz w:val="28"/>
          <w:szCs w:val="28"/>
        </w:rPr>
        <w:t xml:space="preserve"> район </w:t>
      </w:r>
    </w:p>
    <w:p w:rsidR="00C64AD0" w:rsidRPr="00B661CB" w:rsidRDefault="00C64AD0" w:rsidP="00C64AD0">
      <w:pPr>
        <w:pStyle w:val="a4"/>
        <w:spacing w:after="0"/>
        <w:rPr>
          <w:rFonts w:ascii="Times New Roman" w:hAnsi="Times New Roman"/>
          <w:sz w:val="28"/>
          <w:szCs w:val="28"/>
        </w:rPr>
      </w:pP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1. Выявление в течени</w:t>
      </w:r>
      <w:proofErr w:type="gramStart"/>
      <w:r w:rsidRPr="00B661CB">
        <w:rPr>
          <w:rFonts w:ascii="Times New Roman" w:hAnsi="Times New Roman"/>
          <w:sz w:val="28"/>
          <w:szCs w:val="28"/>
        </w:rPr>
        <w:t>и</w:t>
      </w:r>
      <w:proofErr w:type="gramEnd"/>
      <w:r w:rsidRPr="00B661CB">
        <w:rPr>
          <w:rFonts w:ascii="Times New Roman" w:hAnsi="Times New Roman"/>
          <w:sz w:val="28"/>
          <w:szCs w:val="28"/>
        </w:rPr>
        <w:t xml:space="preserve"> одного квартала более двух фактов несоответствие сведений, полученных от граждан, индивидуальных предпринимателей, из средств массовой информации и других информационных ресурсов, сведениям, указанным в свидетельстве об осуществлении перевозок по муниципальному маршруту регулярных перевозок и приложений к нему, выданном контролируемому лицу в соответствии со статьёй 27 Федерального закона от 13.07.2015 № 220-ФЗ "Об организации регулярных перевозок пассажиров и багажа автомобильным транспортом в Российской Федерации и о внесении изменений в отдельные законодательные акты Российской Федерации".</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2. Наличие информации о двух и более фактах невыполнения запланированного рейса по муниципальному маршруту регулярных перевозок одним и тем же перевозчиком в течение месяца.</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3. </w:t>
      </w:r>
      <w:proofErr w:type="gramStart"/>
      <w:r w:rsidRPr="00B661CB">
        <w:rPr>
          <w:rFonts w:ascii="Times New Roman" w:hAnsi="Times New Roman"/>
          <w:sz w:val="28"/>
          <w:szCs w:val="28"/>
        </w:rPr>
        <w:t>Поступление в контролирующий орган обращений граждан,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о фактах наличия признаков нарушения обязательных требований при осуществлении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w:t>
      </w:r>
      <w:proofErr w:type="gramEnd"/>
      <w:r w:rsidRPr="00B661CB">
        <w:rPr>
          <w:rFonts w:ascii="Times New Roman" w:hAnsi="Times New Roman"/>
          <w:sz w:val="28"/>
          <w:szCs w:val="28"/>
        </w:rPr>
        <w:t xml:space="preserve"> перевозок.</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4. Привлечение водителей контролируемого лица три раза и более к административной ответственности за нарушение обязательных требований в сфере автомобильного транспорта в течени</w:t>
      </w:r>
      <w:proofErr w:type="gramStart"/>
      <w:r w:rsidRPr="00B661CB">
        <w:rPr>
          <w:rFonts w:ascii="Times New Roman" w:hAnsi="Times New Roman"/>
          <w:sz w:val="28"/>
          <w:szCs w:val="28"/>
        </w:rPr>
        <w:t>и</w:t>
      </w:r>
      <w:proofErr w:type="gramEnd"/>
      <w:r w:rsidRPr="00B661CB">
        <w:rPr>
          <w:rFonts w:ascii="Times New Roman" w:hAnsi="Times New Roman"/>
          <w:sz w:val="28"/>
          <w:szCs w:val="28"/>
        </w:rPr>
        <w:t xml:space="preserve"> девяноста календарных дней со </w:t>
      </w:r>
      <w:r w:rsidRPr="00B661CB">
        <w:rPr>
          <w:rFonts w:ascii="Times New Roman" w:hAnsi="Times New Roman"/>
          <w:sz w:val="28"/>
          <w:szCs w:val="28"/>
        </w:rPr>
        <w:lastRenderedPageBreak/>
        <w:t>дня проведения последнего контрольного (надзорного) мероприятия в</w:t>
      </w:r>
      <w:r>
        <w:rPr>
          <w:rFonts w:ascii="Times New Roman" w:hAnsi="Times New Roman"/>
          <w:sz w:val="28"/>
          <w:szCs w:val="28"/>
        </w:rPr>
        <w:t xml:space="preserve"> </w:t>
      </w:r>
      <w:r w:rsidRPr="00B661CB">
        <w:rPr>
          <w:rFonts w:ascii="Times New Roman" w:hAnsi="Times New Roman"/>
          <w:sz w:val="28"/>
          <w:szCs w:val="28"/>
        </w:rPr>
        <w:t>отношении данного контролируемого лица при условии наличия информации, что у данного контролируемого лица работник, ответственный за обеспечение безопасности дорожного движения, осуществляет деятельность у трёх и более контролируемых лиц.</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5. Повторное, в течени</w:t>
      </w:r>
      <w:proofErr w:type="gramStart"/>
      <w:r w:rsidRPr="00B661CB">
        <w:rPr>
          <w:rFonts w:ascii="Times New Roman" w:hAnsi="Times New Roman"/>
          <w:sz w:val="28"/>
          <w:szCs w:val="28"/>
        </w:rPr>
        <w:t>и</w:t>
      </w:r>
      <w:proofErr w:type="gramEnd"/>
      <w:r w:rsidRPr="00B661CB">
        <w:rPr>
          <w:rFonts w:ascii="Times New Roman" w:hAnsi="Times New Roman"/>
          <w:sz w:val="28"/>
          <w:szCs w:val="28"/>
        </w:rPr>
        <w:t xml:space="preserve"> девяноста календарных дней, выявление при проведении контрольного (надзорного) мероприятия без взаимодействия с контролируемым лицом нарушений одних и тех же обязательных требований на одном и том же объекте муниципального контроля, по которым объявлялось предостережение о недопустимости нарушения аналогичных обязательных требований.</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6. Увеличение в течение текущего квартала, по сравнению с аналогичным периодом прошлого года, фактов возникновения дорожно-транспортных происшествий, связанных с дорожными условиями, полученных от федерального органа исполнительной власти, осуществляющего федеральный государственный контроль (надзор) в области безопасности дорожного движения, на автомобильных дорогах общего пользования.</w:t>
      </w:r>
    </w:p>
    <w:p w:rsidR="00C64AD0" w:rsidRPr="00B661CB" w:rsidRDefault="00C64AD0" w:rsidP="00C64AD0">
      <w:pPr>
        <w:pStyle w:val="a4"/>
        <w:spacing w:after="0"/>
        <w:rPr>
          <w:rFonts w:ascii="Times New Roman" w:hAnsi="Times New Roman"/>
          <w:sz w:val="28"/>
          <w:szCs w:val="28"/>
        </w:rPr>
      </w:pPr>
      <w:r w:rsidRPr="00B661CB">
        <w:rPr>
          <w:rFonts w:ascii="Times New Roman" w:hAnsi="Times New Roman"/>
          <w:sz w:val="28"/>
          <w:szCs w:val="28"/>
        </w:rPr>
        <w:t>7. Наличие в течение текущего квартала трёх и более сообщений в средствах массовой информации, информационно-телекоммуникационной сети "Интернет" и социальных сетях, о неудовлетворённости функциональн</w:t>
      </w:r>
      <w:r>
        <w:rPr>
          <w:rFonts w:ascii="Times New Roman" w:hAnsi="Times New Roman"/>
          <w:sz w:val="28"/>
          <w:szCs w:val="28"/>
        </w:rPr>
        <w:t>ого</w:t>
      </w:r>
      <w:r w:rsidRPr="00B661CB">
        <w:rPr>
          <w:rFonts w:ascii="Times New Roman" w:hAnsi="Times New Roman"/>
          <w:sz w:val="28"/>
          <w:szCs w:val="28"/>
        </w:rPr>
        <w:t xml:space="preserve"> состояни</w:t>
      </w:r>
      <w:r>
        <w:rPr>
          <w:rFonts w:ascii="Times New Roman" w:hAnsi="Times New Roman"/>
          <w:sz w:val="28"/>
          <w:szCs w:val="28"/>
        </w:rPr>
        <w:t>я</w:t>
      </w:r>
      <w:r w:rsidRPr="00B661CB">
        <w:rPr>
          <w:rFonts w:ascii="Times New Roman" w:hAnsi="Times New Roman"/>
          <w:sz w:val="28"/>
          <w:szCs w:val="28"/>
        </w:rPr>
        <w:t xml:space="preserve"> автомобильной дороги </w:t>
      </w:r>
      <w:r>
        <w:rPr>
          <w:rFonts w:ascii="Times New Roman" w:hAnsi="Times New Roman"/>
          <w:sz w:val="28"/>
          <w:szCs w:val="28"/>
        </w:rPr>
        <w:t xml:space="preserve">общего пользования </w:t>
      </w:r>
      <w:r w:rsidRPr="00B661CB">
        <w:rPr>
          <w:rFonts w:ascii="Times New Roman" w:hAnsi="Times New Roman"/>
          <w:sz w:val="28"/>
          <w:szCs w:val="28"/>
        </w:rPr>
        <w:t>местного значения</w:t>
      </w:r>
      <w:r>
        <w:rPr>
          <w:rFonts w:ascii="Times New Roman" w:hAnsi="Times New Roman"/>
          <w:sz w:val="28"/>
          <w:szCs w:val="28"/>
        </w:rPr>
        <w:t>, вне границ населенных пунктов в границах муниципального образования Кавказский район</w:t>
      </w:r>
      <w:r w:rsidRPr="00B661CB">
        <w:rPr>
          <w:rFonts w:ascii="Times New Roman" w:hAnsi="Times New Roman"/>
          <w:sz w:val="28"/>
          <w:szCs w:val="28"/>
        </w:rPr>
        <w:t xml:space="preserve"> (участк</w:t>
      </w:r>
      <w:r>
        <w:rPr>
          <w:rFonts w:ascii="Times New Roman" w:hAnsi="Times New Roman"/>
          <w:sz w:val="28"/>
          <w:szCs w:val="28"/>
        </w:rPr>
        <w:t>а</w:t>
      </w:r>
      <w:r w:rsidRPr="00B661CB">
        <w:rPr>
          <w:rFonts w:ascii="Times New Roman" w:hAnsi="Times New Roman"/>
          <w:sz w:val="28"/>
          <w:szCs w:val="28"/>
        </w:rPr>
        <w:t xml:space="preserve"> автомобильной дороги).</w:t>
      </w:r>
    </w:p>
    <w:p w:rsidR="00C64AD0" w:rsidRPr="007473BC" w:rsidRDefault="00C64AD0" w:rsidP="00C64AD0">
      <w:pPr>
        <w:pStyle w:val="a6"/>
        <w:ind w:firstLine="567"/>
        <w:jc w:val="both"/>
        <w:rPr>
          <w:rFonts w:ascii="Times New Roman" w:hAnsi="Times New Roman"/>
          <w:sz w:val="28"/>
          <w:szCs w:val="28"/>
        </w:rPr>
      </w:pPr>
      <w:r>
        <w:rPr>
          <w:rFonts w:ascii="Times New Roman" w:hAnsi="Times New Roman"/>
          <w:sz w:val="28"/>
          <w:szCs w:val="28"/>
        </w:rPr>
        <w:t>8. Наличие</w:t>
      </w:r>
      <w:r w:rsidRPr="007473BC">
        <w:rPr>
          <w:rFonts w:ascii="Times New Roman" w:hAnsi="Times New Roman"/>
          <w:sz w:val="28"/>
          <w:szCs w:val="28"/>
        </w:rPr>
        <w:t xml:space="preserve"> информации об установленном факте загрязнения и (или) повреждения автомобильных дорог и дорожных сооружений на них, в том числе</w:t>
      </w:r>
    </w:p>
    <w:p w:rsidR="00C64AD0" w:rsidRDefault="00C64AD0" w:rsidP="00C64AD0">
      <w:pPr>
        <w:pStyle w:val="a6"/>
        <w:jc w:val="both"/>
        <w:rPr>
          <w:rFonts w:ascii="Times New Roman" w:hAnsi="Times New Roman"/>
          <w:sz w:val="28"/>
          <w:szCs w:val="28"/>
        </w:rPr>
      </w:pPr>
      <w:r w:rsidRPr="007473BC">
        <w:rPr>
          <w:rFonts w:ascii="Times New Roman" w:hAnsi="Times New Roman"/>
          <w:sz w:val="28"/>
          <w:szCs w:val="28"/>
        </w:rPr>
        <w:t>элементов обустройства автомобильных дорог, полос отвода автомобильных дорог, придор</w:t>
      </w:r>
      <w:r>
        <w:rPr>
          <w:rFonts w:ascii="Times New Roman" w:hAnsi="Times New Roman"/>
          <w:sz w:val="28"/>
          <w:szCs w:val="28"/>
        </w:rPr>
        <w:t>ожных полос автомобильных дорог.</w:t>
      </w:r>
    </w:p>
    <w:p w:rsidR="00C64AD0" w:rsidRPr="007473BC" w:rsidRDefault="00C64AD0" w:rsidP="00C64AD0">
      <w:pPr>
        <w:pStyle w:val="a6"/>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9</w:t>
      </w:r>
      <w:r w:rsidRPr="007473BC">
        <w:rPr>
          <w:rFonts w:ascii="Times New Roman" w:hAnsi="Times New Roman"/>
          <w:sz w:val="28"/>
          <w:szCs w:val="28"/>
        </w:rPr>
        <w:t xml:space="preserve">.  Наличие информации об установленном факте нарушения </w:t>
      </w:r>
      <w:proofErr w:type="gramStart"/>
      <w:r w:rsidRPr="007473BC">
        <w:rPr>
          <w:rFonts w:ascii="Times New Roman" w:hAnsi="Times New Roman"/>
          <w:sz w:val="28"/>
          <w:szCs w:val="28"/>
        </w:rPr>
        <w:t>обязательных</w:t>
      </w:r>
      <w:proofErr w:type="gramEnd"/>
    </w:p>
    <w:p w:rsidR="00C64AD0" w:rsidRPr="007473BC" w:rsidRDefault="00C64AD0" w:rsidP="00C64AD0">
      <w:pPr>
        <w:pStyle w:val="a6"/>
        <w:rPr>
          <w:rFonts w:ascii="Times New Roman" w:hAnsi="Times New Roman"/>
          <w:sz w:val="28"/>
          <w:szCs w:val="28"/>
        </w:rPr>
      </w:pPr>
      <w:r w:rsidRPr="007473BC">
        <w:rPr>
          <w:rFonts w:ascii="Times New Roman" w:hAnsi="Times New Roman"/>
          <w:sz w:val="28"/>
          <w:szCs w:val="28"/>
        </w:rPr>
        <w:t>требований к осущ</w:t>
      </w:r>
      <w:r>
        <w:rPr>
          <w:rFonts w:ascii="Times New Roman" w:hAnsi="Times New Roman"/>
          <w:sz w:val="28"/>
          <w:szCs w:val="28"/>
        </w:rPr>
        <w:t>ествлению дорожной деятельности.</w:t>
      </w:r>
    </w:p>
    <w:p w:rsidR="00C64AD0" w:rsidRPr="007473BC" w:rsidRDefault="00C64AD0" w:rsidP="00C64AD0">
      <w:pPr>
        <w:pStyle w:val="a6"/>
        <w:ind w:firstLine="708"/>
        <w:rPr>
          <w:rFonts w:ascii="Times New Roman" w:hAnsi="Times New Roman"/>
          <w:sz w:val="28"/>
          <w:szCs w:val="28"/>
        </w:rPr>
      </w:pPr>
      <w:r>
        <w:rPr>
          <w:rFonts w:ascii="Times New Roman" w:hAnsi="Times New Roman"/>
          <w:sz w:val="28"/>
          <w:szCs w:val="28"/>
        </w:rPr>
        <w:t>10.</w:t>
      </w:r>
      <w:r w:rsidRPr="007473BC">
        <w:rPr>
          <w:rFonts w:ascii="Times New Roman" w:hAnsi="Times New Roman"/>
          <w:sz w:val="28"/>
          <w:szCs w:val="28"/>
        </w:rPr>
        <w:t xml:space="preserve"> Наличие информации об установленном факте нарушений обязательных</w:t>
      </w:r>
    </w:p>
    <w:p w:rsidR="00C64AD0" w:rsidRPr="007473BC" w:rsidRDefault="00C64AD0" w:rsidP="00C64AD0">
      <w:pPr>
        <w:pStyle w:val="a6"/>
        <w:rPr>
          <w:rFonts w:ascii="Times New Roman" w:hAnsi="Times New Roman"/>
          <w:sz w:val="28"/>
          <w:szCs w:val="28"/>
        </w:rPr>
      </w:pPr>
      <w:r w:rsidRPr="007473BC">
        <w:rPr>
          <w:rFonts w:ascii="Times New Roman" w:hAnsi="Times New Roman"/>
          <w:sz w:val="28"/>
          <w:szCs w:val="28"/>
        </w:rPr>
        <w:t>требований к эксплуатации объектов дорожного сервиса, размещенных в полосах отвода и (или) придорож</w:t>
      </w:r>
      <w:r>
        <w:rPr>
          <w:rFonts w:ascii="Times New Roman" w:hAnsi="Times New Roman"/>
          <w:sz w:val="28"/>
          <w:szCs w:val="28"/>
        </w:rPr>
        <w:t>ных полосах автомобильных дорог.</w:t>
      </w:r>
    </w:p>
    <w:p w:rsidR="00C64AD0" w:rsidRPr="007473BC" w:rsidRDefault="00C64AD0" w:rsidP="00C64AD0">
      <w:pPr>
        <w:pStyle w:val="a6"/>
        <w:jc w:val="both"/>
        <w:rPr>
          <w:rFonts w:ascii="Times New Roman" w:hAnsi="Times New Roman"/>
          <w:sz w:val="28"/>
          <w:szCs w:val="28"/>
        </w:rPr>
      </w:pPr>
      <w:r w:rsidRPr="007473BC">
        <w:rPr>
          <w:rFonts w:ascii="Times New Roman" w:hAnsi="Times New Roman"/>
          <w:sz w:val="28"/>
          <w:szCs w:val="28"/>
        </w:rPr>
        <w:t xml:space="preserve">    </w:t>
      </w:r>
      <w:r>
        <w:rPr>
          <w:rFonts w:ascii="Times New Roman" w:hAnsi="Times New Roman"/>
          <w:sz w:val="28"/>
          <w:szCs w:val="28"/>
        </w:rPr>
        <w:tab/>
        <w:t>11.</w:t>
      </w:r>
      <w:r w:rsidRPr="007473BC">
        <w:rPr>
          <w:rFonts w:ascii="Times New Roman" w:hAnsi="Times New Roman"/>
          <w:sz w:val="28"/>
          <w:szCs w:val="28"/>
        </w:rPr>
        <w:t xml:space="preserve"> Наличие информации об установленном факте нарушений обязательных</w:t>
      </w:r>
    </w:p>
    <w:p w:rsidR="00C64AD0" w:rsidRPr="007473BC" w:rsidRDefault="00C64AD0" w:rsidP="00C64AD0">
      <w:pPr>
        <w:pStyle w:val="a6"/>
        <w:jc w:val="both"/>
        <w:rPr>
          <w:rFonts w:ascii="Times New Roman" w:hAnsi="Times New Roman"/>
          <w:sz w:val="28"/>
          <w:szCs w:val="28"/>
        </w:rPr>
      </w:pPr>
      <w:r w:rsidRPr="007473BC">
        <w:rPr>
          <w:rFonts w:ascii="Times New Roman" w:hAnsi="Times New Roman"/>
          <w:sz w:val="28"/>
          <w:szCs w:val="28"/>
        </w:rPr>
        <w:t>требований, установленных в отношении перевозок муниципальных маршрутов</w:t>
      </w:r>
    </w:p>
    <w:p w:rsidR="00C64AD0" w:rsidRDefault="00C64AD0" w:rsidP="00C64AD0">
      <w:pPr>
        <w:pStyle w:val="a6"/>
        <w:jc w:val="both"/>
        <w:rPr>
          <w:rFonts w:ascii="Times New Roman" w:hAnsi="Times New Roman"/>
          <w:sz w:val="28"/>
          <w:szCs w:val="28"/>
        </w:rPr>
      </w:pPr>
      <w:r w:rsidRPr="007473BC">
        <w:rPr>
          <w:rFonts w:ascii="Times New Roman" w:hAnsi="Times New Roman"/>
          <w:sz w:val="28"/>
          <w:szCs w:val="28"/>
        </w:rPr>
        <w:t>регулярных перевозок, не отно</w:t>
      </w:r>
      <w:r>
        <w:rPr>
          <w:rFonts w:ascii="Times New Roman" w:hAnsi="Times New Roman"/>
          <w:sz w:val="28"/>
          <w:szCs w:val="28"/>
        </w:rPr>
        <w:t xml:space="preserve">сящихся к предмету федерального </w:t>
      </w:r>
      <w:r w:rsidRPr="007473BC">
        <w:rPr>
          <w:rFonts w:ascii="Times New Roman" w:hAnsi="Times New Roman"/>
          <w:sz w:val="28"/>
          <w:szCs w:val="28"/>
        </w:rPr>
        <w:t xml:space="preserve">государственного контроля (надзора) на автомобильном транспорте, городском наземном электрическом транспорте и в дорожном хозяйстве в </w:t>
      </w:r>
      <w:r w:rsidRPr="007473BC">
        <w:rPr>
          <w:rFonts w:ascii="Times New Roman" w:hAnsi="Times New Roman"/>
          <w:sz w:val="28"/>
          <w:szCs w:val="28"/>
        </w:rPr>
        <w:lastRenderedPageBreak/>
        <w:t xml:space="preserve">границах муниципального образования </w:t>
      </w:r>
      <w:r>
        <w:rPr>
          <w:rFonts w:ascii="Times New Roman" w:hAnsi="Times New Roman"/>
          <w:sz w:val="28"/>
          <w:szCs w:val="28"/>
        </w:rPr>
        <w:t xml:space="preserve">Кавказский район </w:t>
      </w:r>
      <w:r w:rsidRPr="007473BC">
        <w:rPr>
          <w:rFonts w:ascii="Times New Roman" w:hAnsi="Times New Roman"/>
          <w:sz w:val="28"/>
          <w:szCs w:val="28"/>
        </w:rPr>
        <w:t>в области о</w:t>
      </w:r>
      <w:r>
        <w:rPr>
          <w:rFonts w:ascii="Times New Roman" w:hAnsi="Times New Roman"/>
          <w:sz w:val="28"/>
          <w:szCs w:val="28"/>
        </w:rPr>
        <w:t>рганизации регулярных перевозок.</w:t>
      </w:r>
    </w:p>
    <w:p w:rsidR="00C64AD0" w:rsidRDefault="00C64AD0" w:rsidP="00C64AD0">
      <w:pPr>
        <w:pStyle w:val="a6"/>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xml:space="preserve">  12</w:t>
      </w:r>
      <w:r w:rsidRPr="007473BC">
        <w:rPr>
          <w:rFonts w:ascii="Times New Roman" w:hAnsi="Times New Roman"/>
          <w:sz w:val="28"/>
          <w:szCs w:val="28"/>
        </w:rPr>
        <w:t xml:space="preserve">. </w:t>
      </w:r>
      <w:proofErr w:type="gramStart"/>
      <w:r w:rsidRPr="007473BC">
        <w:rPr>
          <w:rFonts w:ascii="Times New Roman" w:hAnsi="Times New Roman"/>
          <w:sz w:val="28"/>
          <w:szCs w:val="28"/>
        </w:rPr>
        <w:t xml:space="preserve">Наличие информации об установленном факте истечения сроков </w:t>
      </w:r>
      <w:r w:rsidRPr="003B11EA">
        <w:rPr>
          <w:rFonts w:ascii="Times New Roman" w:hAnsi="Times New Roman"/>
          <w:sz w:val="28"/>
          <w:szCs w:val="28"/>
        </w:rPr>
        <w:t>действия технических требований и условий, подлежащих обязательному</w:t>
      </w:r>
      <w:r w:rsidRPr="007473BC">
        <w:rPr>
          <w:rFonts w:ascii="Times New Roman" w:hAnsi="Times New Roman"/>
          <w:sz w:val="28"/>
          <w:szCs w:val="28"/>
        </w:rPr>
        <w:t xml:space="preserve">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дорожного сервиса, а также при размещении элементов о</w:t>
      </w:r>
      <w:r>
        <w:rPr>
          <w:rFonts w:ascii="Times New Roman" w:hAnsi="Times New Roman"/>
          <w:sz w:val="28"/>
          <w:szCs w:val="28"/>
        </w:rPr>
        <w:t>бустройства автомобильных дорог.</w:t>
      </w:r>
      <w:proofErr w:type="gramEnd"/>
    </w:p>
    <w:p w:rsidR="00C64AD0" w:rsidRDefault="00C64AD0" w:rsidP="00C64AD0">
      <w:pPr>
        <w:pStyle w:val="a6"/>
        <w:ind w:firstLine="708"/>
        <w:jc w:val="both"/>
        <w:rPr>
          <w:rFonts w:ascii="Times New Roman" w:hAnsi="Times New Roman"/>
          <w:sz w:val="28"/>
          <w:szCs w:val="28"/>
        </w:rPr>
      </w:pPr>
      <w:r>
        <w:rPr>
          <w:rFonts w:ascii="Times New Roman" w:hAnsi="Times New Roman"/>
          <w:sz w:val="28"/>
          <w:szCs w:val="28"/>
        </w:rPr>
        <w:t xml:space="preserve">    13</w:t>
      </w:r>
      <w:r w:rsidRPr="007473BC">
        <w:rPr>
          <w:rFonts w:ascii="Times New Roman" w:hAnsi="Times New Roman"/>
          <w:sz w:val="28"/>
          <w:szCs w:val="28"/>
        </w:rPr>
        <w:t>.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w:t>
      </w:r>
      <w:r>
        <w:rPr>
          <w:rFonts w:ascii="Times New Roman" w:hAnsi="Times New Roman"/>
          <w:sz w:val="28"/>
          <w:szCs w:val="28"/>
        </w:rPr>
        <w:t>жания, обязательным требованиям.</w:t>
      </w:r>
    </w:p>
    <w:p w:rsidR="00C64AD0" w:rsidRPr="007473BC" w:rsidRDefault="00C64AD0" w:rsidP="00C64AD0">
      <w:pPr>
        <w:pStyle w:val="a6"/>
        <w:ind w:firstLine="708"/>
        <w:jc w:val="both"/>
        <w:rPr>
          <w:rFonts w:ascii="Times New Roman" w:hAnsi="Times New Roman"/>
          <w:sz w:val="28"/>
          <w:szCs w:val="28"/>
        </w:rPr>
      </w:pPr>
      <w:r>
        <w:rPr>
          <w:rFonts w:ascii="Times New Roman" w:hAnsi="Times New Roman"/>
          <w:sz w:val="28"/>
          <w:szCs w:val="28"/>
        </w:rPr>
        <w:t xml:space="preserve"> 14</w:t>
      </w:r>
      <w:r w:rsidRPr="007473BC">
        <w:rPr>
          <w:rFonts w:ascii="Times New Roman" w:hAnsi="Times New Roman"/>
          <w:sz w:val="28"/>
          <w:szCs w:val="28"/>
        </w:rPr>
        <w:t>. Наличие информации об установленном факте нарушении обязательных</w:t>
      </w:r>
      <w:r>
        <w:rPr>
          <w:rFonts w:ascii="Times New Roman" w:hAnsi="Times New Roman"/>
          <w:sz w:val="28"/>
          <w:szCs w:val="28"/>
        </w:rPr>
        <w:t xml:space="preserve"> </w:t>
      </w:r>
      <w:r w:rsidRPr="007473BC">
        <w:rPr>
          <w:rFonts w:ascii="Times New Roman" w:hAnsi="Times New Roman"/>
          <w:sz w:val="28"/>
          <w:szCs w:val="28"/>
        </w:rPr>
        <w:t>требований при производстве дорожных работ.</w:t>
      </w:r>
    </w:p>
    <w:p w:rsidR="00C64AD0" w:rsidRPr="003B11EA" w:rsidRDefault="00C64AD0" w:rsidP="00C64AD0">
      <w:pPr>
        <w:shd w:val="clear" w:color="auto" w:fill="FFFFFF"/>
        <w:spacing w:before="100" w:beforeAutospacing="1" w:after="100" w:afterAutospacing="1" w:line="240" w:lineRule="auto"/>
        <w:ind w:firstLine="708"/>
        <w:jc w:val="both"/>
        <w:rPr>
          <w:rFonts w:ascii="Times New Roman" w:hAnsi="Times New Roman"/>
          <w:color w:val="828282"/>
          <w:sz w:val="28"/>
          <w:szCs w:val="28"/>
        </w:rPr>
      </w:pPr>
      <w:r w:rsidRPr="003B11EA">
        <w:rPr>
          <w:rFonts w:ascii="Times New Roman" w:hAnsi="Times New Roman"/>
          <w:color w:val="000000"/>
          <w:sz w:val="28"/>
          <w:szCs w:val="28"/>
        </w:rPr>
        <w:t xml:space="preserve">15. </w:t>
      </w:r>
      <w:proofErr w:type="gramStart"/>
      <w:r w:rsidRPr="003B11EA">
        <w:rPr>
          <w:rFonts w:ascii="Times New Roman" w:hAnsi="Times New Roman"/>
          <w:color w:val="000000"/>
          <w:sz w:val="28"/>
          <w:szCs w:val="28"/>
        </w:rPr>
        <w:t xml:space="preserve">На основании поступления от ОГИБДД МВД РФ по Кавказскому району и (или) ЕДДС (Единой дежурно-диспетчерской службы) </w:t>
      </w:r>
      <w:r w:rsidRPr="003B11EA">
        <w:rPr>
          <w:rFonts w:ascii="Times New Roman" w:hAnsi="Times New Roman"/>
          <w:color w:val="333333"/>
          <w:sz w:val="28"/>
          <w:szCs w:val="28"/>
        </w:rPr>
        <w:t>муниципального образования Кавказский район</w:t>
      </w:r>
      <w:r w:rsidRPr="003B11EA">
        <w:rPr>
          <w:rFonts w:ascii="Times New Roman" w:hAnsi="Times New Roman"/>
          <w:color w:val="000000"/>
          <w:sz w:val="28"/>
          <w:szCs w:val="28"/>
        </w:rPr>
        <w:t> информации о двух и более фактах в течение одного календарного года возникновения на одном и том же объекте контроля (автомобильной дороге общего пользования местного значения) дорожно-транспортных происшествий, связанных с сопутствующими дорожными условиями.</w:t>
      </w:r>
      <w:proofErr w:type="gramEnd"/>
    </w:p>
    <w:p w:rsidR="00C64AD0" w:rsidRPr="003B11EA" w:rsidRDefault="00C64AD0" w:rsidP="00C64AD0">
      <w:pPr>
        <w:pStyle w:val="a6"/>
        <w:ind w:firstLine="708"/>
        <w:jc w:val="both"/>
        <w:rPr>
          <w:rFonts w:ascii="Times New Roman" w:hAnsi="Times New Roman"/>
          <w:sz w:val="28"/>
          <w:szCs w:val="28"/>
        </w:rPr>
      </w:pPr>
    </w:p>
    <w:p w:rsidR="00C64AD0" w:rsidRDefault="00C64AD0" w:rsidP="00C64AD0"/>
    <w:p w:rsidR="00C64AD0" w:rsidRDefault="00C64AD0" w:rsidP="00C64AD0">
      <w:pPr>
        <w:pStyle w:val="a4"/>
        <w:tabs>
          <w:tab w:val="left" w:pos="1080"/>
        </w:tabs>
        <w:spacing w:after="0"/>
        <w:ind w:firstLine="0"/>
        <w:rPr>
          <w:rFonts w:ascii="Times New Roman" w:hAnsi="Times New Roman"/>
          <w:sz w:val="28"/>
          <w:szCs w:val="28"/>
        </w:rPr>
      </w:pPr>
      <w:proofErr w:type="gramStart"/>
      <w:r>
        <w:rPr>
          <w:rFonts w:ascii="Times New Roman" w:hAnsi="Times New Roman"/>
          <w:sz w:val="28"/>
          <w:szCs w:val="28"/>
        </w:rPr>
        <w:t>Исполняющий</w:t>
      </w:r>
      <w:proofErr w:type="gramEnd"/>
      <w:r>
        <w:rPr>
          <w:rFonts w:ascii="Times New Roman" w:hAnsi="Times New Roman"/>
          <w:sz w:val="28"/>
          <w:szCs w:val="28"/>
        </w:rPr>
        <w:t xml:space="preserve"> обязанности</w:t>
      </w:r>
    </w:p>
    <w:p w:rsidR="00C64AD0" w:rsidRDefault="00C64AD0" w:rsidP="00C64AD0">
      <w:pPr>
        <w:pStyle w:val="a4"/>
        <w:tabs>
          <w:tab w:val="left" w:pos="1080"/>
        </w:tabs>
        <w:spacing w:after="0"/>
        <w:ind w:firstLine="0"/>
        <w:rPr>
          <w:rFonts w:ascii="Times New Roman" w:hAnsi="Times New Roman"/>
          <w:sz w:val="28"/>
          <w:szCs w:val="28"/>
        </w:rPr>
      </w:pPr>
      <w:r>
        <w:rPr>
          <w:rFonts w:ascii="Times New Roman" w:hAnsi="Times New Roman"/>
          <w:sz w:val="28"/>
          <w:szCs w:val="28"/>
        </w:rPr>
        <w:t>заместителя главы</w:t>
      </w:r>
    </w:p>
    <w:p w:rsidR="00C64AD0" w:rsidRDefault="00C64AD0" w:rsidP="00C64AD0">
      <w:pPr>
        <w:pStyle w:val="a4"/>
        <w:tabs>
          <w:tab w:val="left" w:pos="1080"/>
        </w:tabs>
        <w:spacing w:after="0"/>
        <w:ind w:firstLine="0"/>
        <w:rPr>
          <w:rFonts w:ascii="Times New Roman" w:hAnsi="Times New Roman"/>
          <w:sz w:val="28"/>
          <w:szCs w:val="28"/>
        </w:rPr>
      </w:pPr>
      <w:r>
        <w:rPr>
          <w:rFonts w:ascii="Times New Roman" w:hAnsi="Times New Roman"/>
          <w:sz w:val="28"/>
          <w:szCs w:val="28"/>
        </w:rPr>
        <w:t>муниципального образования</w:t>
      </w:r>
    </w:p>
    <w:p w:rsidR="00AE41ED" w:rsidRDefault="00C64AD0" w:rsidP="00C64AD0">
      <w:r>
        <w:rPr>
          <w:rFonts w:ascii="Times New Roman" w:hAnsi="Times New Roman"/>
          <w:sz w:val="28"/>
          <w:szCs w:val="28"/>
        </w:rPr>
        <w:t>Кавказский район</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А.Г. Арутюнов</w:t>
      </w:r>
    </w:p>
    <w:sectPr w:rsidR="00AE41ED" w:rsidSect="00056E0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FreeSerif">
    <w:altName w:val="Times New Roman"/>
    <w:charset w:val="00"/>
    <w:family w:val="auto"/>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64AD0"/>
    <w:rsid w:val="0000324E"/>
    <w:rsid w:val="00056E0D"/>
    <w:rsid w:val="0049234A"/>
    <w:rsid w:val="008C6D1E"/>
    <w:rsid w:val="00AE41ED"/>
    <w:rsid w:val="00C64A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6E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C64AD0"/>
    <w:rPr>
      <w:color w:val="0000FF"/>
      <w:u w:val="none"/>
    </w:rPr>
  </w:style>
  <w:style w:type="paragraph" w:styleId="a4">
    <w:name w:val="Body Text"/>
    <w:basedOn w:val="a"/>
    <w:link w:val="a5"/>
    <w:rsid w:val="00C64AD0"/>
    <w:pPr>
      <w:spacing w:after="283" w:line="240" w:lineRule="auto"/>
      <w:ind w:firstLine="567"/>
      <w:jc w:val="both"/>
    </w:pPr>
    <w:rPr>
      <w:rFonts w:ascii="Arial" w:eastAsia="Times New Roman" w:hAnsi="Arial" w:cs="Times New Roman"/>
      <w:sz w:val="24"/>
      <w:szCs w:val="24"/>
    </w:rPr>
  </w:style>
  <w:style w:type="character" w:customStyle="1" w:styleId="a5">
    <w:name w:val="Основной текст Знак"/>
    <w:basedOn w:val="a0"/>
    <w:link w:val="a4"/>
    <w:rsid w:val="00C64AD0"/>
    <w:rPr>
      <w:rFonts w:ascii="Arial" w:eastAsia="Times New Roman" w:hAnsi="Arial" w:cs="Times New Roman"/>
      <w:sz w:val="24"/>
      <w:szCs w:val="24"/>
    </w:rPr>
  </w:style>
  <w:style w:type="paragraph" w:customStyle="1" w:styleId="formattext">
    <w:name w:val="formattext"/>
    <w:basedOn w:val="a"/>
    <w:rsid w:val="00C64AD0"/>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No Spacing"/>
    <w:uiPriority w:val="1"/>
    <w:qFormat/>
    <w:rsid w:val="00C64AD0"/>
    <w:pPr>
      <w:spacing w:after="0" w:line="240" w:lineRule="auto"/>
    </w:pPr>
    <w:rPr>
      <w:rFonts w:ascii="Calibri" w:eastAsia="Calibri" w:hAnsi="Calibri" w:cs="Times New Roman"/>
      <w:lang w:eastAsia="en-US"/>
    </w:rPr>
  </w:style>
  <w:style w:type="paragraph" w:customStyle="1" w:styleId="s1">
    <w:name w:val="s_1"/>
    <w:basedOn w:val="a"/>
    <w:rsid w:val="00C64A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a"/>
    <w:rsid w:val="00C64AD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8115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nla-service.minjust.ru:8080/rnla-links/ws/content/act/aacc3337-7e8a-426b-b276-4a9507edff07.html" TargetMode="External"/><Relationship Id="rId3" Type="http://schemas.openxmlformats.org/officeDocument/2006/relationships/webSettings" Target="webSettings.xml"/><Relationship Id="rId7" Type="http://schemas.openxmlformats.org/officeDocument/2006/relationships/hyperlink" Target="http://nla-service.minjust.ru:8080/rnla-links/ws/content/act/cf1f5643-3aeb-4438-9333-2e47f2a9d0e7.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la-service.minjust.ru:8080/rnla-links/ws/content/act/474875a9-42cd-429d-b5cd-9b96e128b132.html" TargetMode="External"/><Relationship Id="rId11" Type="http://schemas.openxmlformats.org/officeDocument/2006/relationships/fontTable" Target="fontTable.xml"/><Relationship Id="rId5" Type="http://schemas.openxmlformats.org/officeDocument/2006/relationships/hyperlink" Target="http://nla-service.minjust.ru:8080/rnla-links/ws/content/act/aacc3337-7e8a-426b-b276-4a9507edff07.html" TargetMode="External"/><Relationship Id="rId10" Type="http://schemas.openxmlformats.org/officeDocument/2006/relationships/hyperlink" Target="http://nla-service.minjust.ru:8080/rnla-links/ws/content/act/4f48675c-2dc2-4b7b-8f43-c7d17ab9072f.html" TargetMode="External"/><Relationship Id="rId4" Type="http://schemas.openxmlformats.org/officeDocument/2006/relationships/hyperlink" Target="http://nla-service.minjust.ru:8080/rnla-links/ws/content/act/96e20c02-1b12-465a-b64c-24aa92270007.html" TargetMode="External"/><Relationship Id="rId9" Type="http://schemas.openxmlformats.org/officeDocument/2006/relationships/hyperlink" Target="http://nla-service.minjust.ru:8080/rnla-links/ws/content/act/cf1f5643-3aeb-4438-9333-2e47f2a9d0e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8190</Words>
  <Characters>46685</Characters>
  <Application>Microsoft Office Word</Application>
  <DocSecurity>0</DocSecurity>
  <Lines>389</Lines>
  <Paragraphs>109</Paragraphs>
  <ScaleCrop>false</ScaleCrop>
  <Company/>
  <LinksUpToDate>false</LinksUpToDate>
  <CharactersWithSpaces>54766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Влад Бугаев</dc:creator>
  <cp:keywords/>
  <dc:description/>
  <cp:lastModifiedBy>Влад Бугаев</cp:lastModifiedBy>
  <cp:revision>4</cp:revision>
  <dcterms:created xsi:type="dcterms:W3CDTF">2025-09-16T08:24:00Z</dcterms:created>
  <dcterms:modified xsi:type="dcterms:W3CDTF">2025-09-24T11:39:00Z</dcterms:modified>
</cp:coreProperties>
</file>